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291D3877" w14:textId="6BC50A84" w:rsidR="0049144A" w:rsidRDefault="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213062747" w:history="1">
            <w:r w:rsidR="0049144A" w:rsidRPr="005A28B2">
              <w:rPr>
                <w:rStyle w:val="Hyperlink"/>
                <w:rFonts w:cs="Arial"/>
                <w:noProof/>
                <w:bdr w:val="none" w:sz="0" w:space="0" w:color="auto"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49144A">
              <w:rPr>
                <w:noProof/>
                <w:webHidden/>
              </w:rPr>
              <w:t>3</w:t>
            </w:r>
            <w:r w:rsidR="0049144A">
              <w:rPr>
                <w:noProof/>
                <w:webHidden/>
              </w:rPr>
              <w:fldChar w:fldCharType="end"/>
            </w:r>
          </w:hyperlink>
        </w:p>
        <w:p w14:paraId="610BFF6D" w14:textId="5AA94CF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8" w:history="1">
            <w:r w:rsidRPr="005A28B2">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Pr>
                <w:noProof/>
                <w:webHidden/>
              </w:rPr>
              <w:t>3</w:t>
            </w:r>
            <w:r>
              <w:rPr>
                <w:noProof/>
                <w:webHidden/>
              </w:rPr>
              <w:fldChar w:fldCharType="end"/>
            </w:r>
          </w:hyperlink>
        </w:p>
        <w:p w14:paraId="2452DC67" w14:textId="6AFBC7A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9" w:history="1">
            <w:r w:rsidRPr="005A28B2">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Pr>
                <w:noProof/>
                <w:webHidden/>
              </w:rPr>
              <w:t>3</w:t>
            </w:r>
            <w:r>
              <w:rPr>
                <w:noProof/>
                <w:webHidden/>
              </w:rPr>
              <w:fldChar w:fldCharType="end"/>
            </w:r>
          </w:hyperlink>
        </w:p>
        <w:p w14:paraId="19DE3329" w14:textId="1A9C153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0" w:history="1">
            <w:r w:rsidRPr="005A28B2">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Pr>
                <w:noProof/>
                <w:webHidden/>
              </w:rPr>
              <w:t>4</w:t>
            </w:r>
            <w:r>
              <w:rPr>
                <w:noProof/>
                <w:webHidden/>
              </w:rPr>
              <w:fldChar w:fldCharType="end"/>
            </w:r>
          </w:hyperlink>
        </w:p>
        <w:p w14:paraId="7C5D7A44" w14:textId="706F7119"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1" w:history="1">
            <w:r w:rsidRPr="005A28B2">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Pr>
                <w:noProof/>
                <w:webHidden/>
              </w:rPr>
              <w:t>4</w:t>
            </w:r>
            <w:r>
              <w:rPr>
                <w:noProof/>
                <w:webHidden/>
              </w:rPr>
              <w:fldChar w:fldCharType="end"/>
            </w:r>
          </w:hyperlink>
        </w:p>
        <w:p w14:paraId="292882C2" w14:textId="4699BF1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2" w:history="1">
            <w:r w:rsidRPr="005A28B2">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Pr>
                <w:noProof/>
                <w:webHidden/>
              </w:rPr>
              <w:t>5</w:t>
            </w:r>
            <w:r>
              <w:rPr>
                <w:noProof/>
                <w:webHidden/>
              </w:rPr>
              <w:fldChar w:fldCharType="end"/>
            </w:r>
          </w:hyperlink>
        </w:p>
        <w:p w14:paraId="122D104A" w14:textId="7220F748"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3" w:history="1">
            <w:r w:rsidRPr="005A28B2">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Pr>
                <w:noProof/>
                <w:webHidden/>
              </w:rPr>
              <w:t>6</w:t>
            </w:r>
            <w:r>
              <w:rPr>
                <w:noProof/>
                <w:webHidden/>
              </w:rPr>
              <w:fldChar w:fldCharType="end"/>
            </w:r>
          </w:hyperlink>
        </w:p>
        <w:p w14:paraId="65D6A91E" w14:textId="351D760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4" w:history="1">
            <w:r w:rsidRPr="005A28B2">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Pr>
                <w:noProof/>
                <w:webHidden/>
              </w:rPr>
              <w:t>7</w:t>
            </w:r>
            <w:r>
              <w:rPr>
                <w:noProof/>
                <w:webHidden/>
              </w:rPr>
              <w:fldChar w:fldCharType="end"/>
            </w:r>
          </w:hyperlink>
        </w:p>
        <w:p w14:paraId="7722D39D" w14:textId="517C30B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5" w:history="1">
            <w:r w:rsidRPr="005A28B2">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Pr>
                <w:noProof/>
                <w:webHidden/>
              </w:rPr>
              <w:t>9</w:t>
            </w:r>
            <w:r>
              <w:rPr>
                <w:noProof/>
                <w:webHidden/>
              </w:rPr>
              <w:fldChar w:fldCharType="end"/>
            </w:r>
          </w:hyperlink>
        </w:p>
        <w:p w14:paraId="0E1D2792" w14:textId="1DFF45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6" w:history="1">
            <w:r w:rsidRPr="005A28B2">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Pr>
                <w:noProof/>
                <w:webHidden/>
              </w:rPr>
              <w:t>9</w:t>
            </w:r>
            <w:r>
              <w:rPr>
                <w:noProof/>
                <w:webHidden/>
              </w:rPr>
              <w:fldChar w:fldCharType="end"/>
            </w:r>
          </w:hyperlink>
        </w:p>
        <w:p w14:paraId="0F83D77F" w14:textId="454D2E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7" w:history="1">
            <w:r w:rsidRPr="005A28B2">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Pr>
                <w:noProof/>
                <w:webHidden/>
              </w:rPr>
              <w:t>9</w:t>
            </w:r>
            <w:r>
              <w:rPr>
                <w:noProof/>
                <w:webHidden/>
              </w:rPr>
              <w:fldChar w:fldCharType="end"/>
            </w:r>
          </w:hyperlink>
        </w:p>
        <w:p w14:paraId="4FEED33D" w14:textId="7BFCF12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8" w:history="1">
            <w:r w:rsidRPr="005A28B2">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Pr>
                <w:noProof/>
                <w:webHidden/>
              </w:rPr>
              <w:t>9</w:t>
            </w:r>
            <w:r>
              <w:rPr>
                <w:noProof/>
                <w:webHidden/>
              </w:rPr>
              <w:fldChar w:fldCharType="end"/>
            </w:r>
          </w:hyperlink>
        </w:p>
        <w:p w14:paraId="182ABC88" w14:textId="51652F1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9" w:history="1">
            <w:r w:rsidRPr="005A28B2">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Pr>
                <w:noProof/>
                <w:webHidden/>
              </w:rPr>
              <w:t>10</w:t>
            </w:r>
            <w:r>
              <w:rPr>
                <w:noProof/>
                <w:webHidden/>
              </w:rPr>
              <w:fldChar w:fldCharType="end"/>
            </w:r>
          </w:hyperlink>
        </w:p>
        <w:p w14:paraId="3A8F5A10" w14:textId="0B10547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0" w:history="1">
            <w:r w:rsidRPr="005A28B2">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Pr>
                <w:noProof/>
                <w:webHidden/>
              </w:rPr>
              <w:t>10</w:t>
            </w:r>
            <w:r>
              <w:rPr>
                <w:noProof/>
                <w:webHidden/>
              </w:rPr>
              <w:fldChar w:fldCharType="end"/>
            </w:r>
          </w:hyperlink>
        </w:p>
        <w:p w14:paraId="287EFB8B" w14:textId="4ECDC73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1" w:history="1">
            <w:r w:rsidRPr="005A28B2">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Pr>
                <w:noProof/>
                <w:webHidden/>
              </w:rPr>
              <w:t>11</w:t>
            </w:r>
            <w:r>
              <w:rPr>
                <w:noProof/>
                <w:webHidden/>
              </w:rPr>
              <w:fldChar w:fldCharType="end"/>
            </w:r>
          </w:hyperlink>
        </w:p>
        <w:p w14:paraId="2A84D445" w14:textId="6954394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2" w:history="1">
            <w:r w:rsidRPr="005A28B2">
              <w:rPr>
                <w:rStyle w:val="Hyperlink"/>
                <w:noProof/>
                <w:bdr w:val="none" w:sz="0" w:space="0" w:color="auto"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Pr>
                <w:noProof/>
                <w:webHidden/>
              </w:rPr>
              <w:t>12</w:t>
            </w:r>
            <w:r>
              <w:rPr>
                <w:noProof/>
                <w:webHidden/>
              </w:rPr>
              <w:fldChar w:fldCharType="end"/>
            </w:r>
          </w:hyperlink>
        </w:p>
        <w:p w14:paraId="44D02D90" w14:textId="0378277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3" w:history="1">
            <w:r w:rsidRPr="005A28B2">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Pr>
                <w:noProof/>
                <w:webHidden/>
              </w:rPr>
              <w:t>12</w:t>
            </w:r>
            <w:r>
              <w:rPr>
                <w:noProof/>
                <w:webHidden/>
              </w:rPr>
              <w:fldChar w:fldCharType="end"/>
            </w:r>
          </w:hyperlink>
        </w:p>
        <w:p w14:paraId="0170C6A2" w14:textId="60D933C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4" w:history="1">
            <w:r w:rsidRPr="005A28B2">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Pr>
                <w:noProof/>
                <w:webHidden/>
              </w:rPr>
              <w:t>14</w:t>
            </w:r>
            <w:r>
              <w:rPr>
                <w:noProof/>
                <w:webHidden/>
              </w:rPr>
              <w:fldChar w:fldCharType="end"/>
            </w:r>
          </w:hyperlink>
        </w:p>
        <w:p w14:paraId="5E80D5BE" w14:textId="734A912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5" w:history="1">
            <w:r w:rsidRPr="005A28B2">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Pr>
                <w:noProof/>
                <w:webHidden/>
              </w:rPr>
              <w:t>14</w:t>
            </w:r>
            <w:r>
              <w:rPr>
                <w:noProof/>
                <w:webHidden/>
              </w:rPr>
              <w:fldChar w:fldCharType="end"/>
            </w:r>
          </w:hyperlink>
        </w:p>
        <w:p w14:paraId="0F94D044" w14:textId="5FC9E25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6" w:history="1">
            <w:r w:rsidRPr="005A28B2">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Pr>
                <w:noProof/>
                <w:webHidden/>
              </w:rPr>
              <w:t>14</w:t>
            </w:r>
            <w:r>
              <w:rPr>
                <w:noProof/>
                <w:webHidden/>
              </w:rPr>
              <w:fldChar w:fldCharType="end"/>
            </w:r>
          </w:hyperlink>
        </w:p>
        <w:p w14:paraId="5B067168" w14:textId="205EE5A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7" w:history="1">
            <w:r w:rsidRPr="005A28B2">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Pr>
                <w:noProof/>
                <w:webHidden/>
              </w:rPr>
              <w:t>15</w:t>
            </w:r>
            <w:r>
              <w:rPr>
                <w:noProof/>
                <w:webHidden/>
              </w:rPr>
              <w:fldChar w:fldCharType="end"/>
            </w:r>
          </w:hyperlink>
        </w:p>
        <w:p w14:paraId="21397F2C" w14:textId="5E1C768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8" w:history="1">
            <w:r w:rsidRPr="005A28B2">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Pr>
                <w:noProof/>
                <w:webHidden/>
              </w:rPr>
              <w:t>16</w:t>
            </w:r>
            <w:r>
              <w:rPr>
                <w:noProof/>
                <w:webHidden/>
              </w:rPr>
              <w:fldChar w:fldCharType="end"/>
            </w:r>
          </w:hyperlink>
        </w:p>
        <w:p w14:paraId="35D06D0A" w14:textId="3A159D76"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9" w:history="1">
            <w:r w:rsidRPr="005A28B2">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Pr>
                <w:noProof/>
                <w:webHidden/>
              </w:rPr>
              <w:t>16</w:t>
            </w:r>
            <w:r>
              <w:rPr>
                <w:noProof/>
                <w:webHidden/>
              </w:rPr>
              <w:fldChar w:fldCharType="end"/>
            </w:r>
          </w:hyperlink>
        </w:p>
        <w:p w14:paraId="17F3D900" w14:textId="2E8A72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0" w:history="1">
            <w:r w:rsidRPr="005A28B2">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Pr>
                <w:noProof/>
                <w:webHidden/>
              </w:rPr>
              <w:t>16</w:t>
            </w:r>
            <w:r>
              <w:rPr>
                <w:noProof/>
                <w:webHidden/>
              </w:rPr>
              <w:fldChar w:fldCharType="end"/>
            </w:r>
          </w:hyperlink>
        </w:p>
        <w:p w14:paraId="00D8899B" w14:textId="1678FC1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1" w:history="1">
            <w:r w:rsidRPr="005A28B2">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Pr>
                <w:noProof/>
                <w:webHidden/>
              </w:rPr>
              <w:t>16</w:t>
            </w:r>
            <w:r>
              <w:rPr>
                <w:noProof/>
                <w:webHidden/>
              </w:rPr>
              <w:fldChar w:fldCharType="end"/>
            </w:r>
          </w:hyperlink>
        </w:p>
        <w:p w14:paraId="0E23A00E" w14:textId="629A7A5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2" w:history="1">
            <w:r w:rsidRPr="005A28B2">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Pr>
                <w:noProof/>
                <w:webHidden/>
              </w:rPr>
              <w:t>18</w:t>
            </w:r>
            <w:r>
              <w:rPr>
                <w:noProof/>
                <w:webHidden/>
              </w:rPr>
              <w:fldChar w:fldCharType="end"/>
            </w:r>
          </w:hyperlink>
        </w:p>
        <w:p w14:paraId="07BFFB07" w14:textId="5C84426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3" w:history="1">
            <w:r w:rsidRPr="005A28B2">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Pr>
                <w:noProof/>
                <w:webHidden/>
              </w:rPr>
              <w:t>18</w:t>
            </w:r>
            <w:r>
              <w:rPr>
                <w:noProof/>
                <w:webHidden/>
              </w:rPr>
              <w:fldChar w:fldCharType="end"/>
            </w:r>
          </w:hyperlink>
        </w:p>
        <w:p w14:paraId="6B0DF486" w14:textId="2EF5BEF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4" w:history="1">
            <w:r w:rsidRPr="005A28B2">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Pr>
                <w:noProof/>
                <w:webHidden/>
              </w:rPr>
              <w:t>19</w:t>
            </w:r>
            <w:r>
              <w:rPr>
                <w:noProof/>
                <w:webHidden/>
              </w:rPr>
              <w:fldChar w:fldCharType="end"/>
            </w:r>
          </w:hyperlink>
        </w:p>
        <w:p w14:paraId="478842E7" w14:textId="116AAAFC"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213062747"/>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43345CB0" w:rsidR="007A7462" w:rsidRPr="00554699" w:rsidRDefault="00577605" w:rsidP="00306D09">
      <w:pPr>
        <w:keepNext/>
        <w:spacing w:after="0" w:line="240" w:lineRule="auto"/>
        <w:jc w:val="both"/>
        <w:rPr>
          <w:rFonts w:cs="Arial"/>
          <w:b/>
          <w:color w:val="002060"/>
          <w:sz w:val="24"/>
          <w:szCs w:val="24"/>
        </w:rPr>
      </w:pPr>
      <w:r>
        <w:rPr>
          <w:rStyle w:val="normaltextrun"/>
          <w:rFonts w:cs="Arial"/>
          <w:sz w:val="24"/>
          <w:szCs w:val="24"/>
          <w:shd w:val="clear" w:color="auto" w:fill="FFFFFF"/>
        </w:rPr>
        <w:t>Albion Surgery</w:t>
      </w:r>
      <w:r w:rsidR="00554699" w:rsidRPr="00554699">
        <w:rPr>
          <w:rStyle w:val="normaltextrun"/>
          <w:rFonts w:cs="Arial"/>
          <w:color w:val="000000"/>
          <w:sz w:val="24"/>
          <w:szCs w:val="24"/>
          <w:shd w:val="clear" w:color="auto" w:fill="FFFFFF"/>
        </w:rPr>
        <w:t xml:space="preserve"> 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Default="00033B2D" w:rsidP="00A6320F">
      <w:pPr>
        <w:pStyle w:val="Heading1"/>
        <w:spacing w:before="0" w:line="240" w:lineRule="auto"/>
        <w:rPr>
          <w:rStyle w:val="normaltextrun"/>
          <w:rFonts w:cs="Arial"/>
          <w:color w:val="0070C0"/>
          <w:sz w:val="28"/>
          <w:bdr w:val="none" w:sz="0" w:space="0" w:color="auto" w:frame="1"/>
        </w:rPr>
      </w:pPr>
      <w:bookmarkStart w:id="1" w:name="_Toc213062748"/>
      <w:r w:rsidRPr="001C5C4A">
        <w:rPr>
          <w:rStyle w:val="normaltextrun"/>
          <w:rFonts w:cs="Arial"/>
          <w:color w:val="0070C0"/>
          <w:sz w:val="28"/>
          <w:bdr w:val="none" w:sz="0" w:space="0" w:color="auto" w:frame="1"/>
        </w:rPr>
        <w:t>Who Are We?</w:t>
      </w:r>
      <w:bookmarkEnd w:id="1"/>
    </w:p>
    <w:p w14:paraId="03C5CEE2" w14:textId="60CEF642" w:rsidR="00966E11" w:rsidRPr="008319B6" w:rsidRDefault="00966E11" w:rsidP="00966E11">
      <w:pPr>
        <w:pStyle w:val="NormalWeb"/>
        <w:rPr>
          <w:rFonts w:ascii="Arial" w:hAnsi="Arial" w:cs="Arial"/>
        </w:rPr>
      </w:pPr>
      <w:r w:rsidRPr="008319B6">
        <w:rPr>
          <w:rStyle w:val="whitespace-normal"/>
          <w:rFonts w:ascii="Arial" w:hAnsi="Arial" w:cs="Arial"/>
        </w:rPr>
        <w:t>Albion Surgery</w:t>
      </w:r>
      <w:r w:rsidRPr="008319B6">
        <w:rPr>
          <w:rFonts w:ascii="Arial" w:hAnsi="Arial" w:cs="Arial"/>
        </w:rPr>
        <w:t xml:space="preserve"> is a friendly and well-established NHS general practice serving approximately 4,800 registered patients. Located in Everton, the practice provides comprehensive primary care services to a diverse local population and is committed to delivering high-quality, patient-centred healthcare. As a recognised GP training practice, Albion Surgery supports the development of future general practitioners through the supervision of GP registrars and also contributes to undergraduate medical education by hosting medical students. The practice works collaboratively within the Central Liverpool Primary Care Network and offers a multidisciplinary approach to patient care through its team of GPs, nurses, pharmacists, and administrative staff. </w:t>
      </w: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814"/>
      </w:tblGrid>
      <w:tr w:rsidR="00320075" w:rsidRPr="001340A1" w14:paraId="30EA97C0" w14:textId="77777777" w:rsidTr="00577605">
        <w:trPr>
          <w:trHeight w:val="94"/>
        </w:trPr>
        <w:tc>
          <w:tcPr>
            <w:tcW w:w="1276" w:type="dxa"/>
          </w:tcPr>
          <w:p w14:paraId="00CE7639" w14:textId="2EFCF3DC" w:rsidR="00320075" w:rsidRPr="00320075" w:rsidRDefault="00320075" w:rsidP="00D36A7B">
            <w:pPr>
              <w:tabs>
                <w:tab w:val="left" w:pos="2322"/>
              </w:tabs>
              <w:ind w:left="-105"/>
              <w:jc w:val="both"/>
              <w:rPr>
                <w:rFonts w:cs="Arial"/>
                <w:b/>
                <w:bCs/>
                <w:sz w:val="24"/>
                <w:szCs w:val="24"/>
              </w:rPr>
            </w:pPr>
            <w:r>
              <w:rPr>
                <w:rFonts w:cs="Arial"/>
                <w:b/>
                <w:bCs/>
                <w:sz w:val="24"/>
                <w:szCs w:val="24"/>
              </w:rPr>
              <w:t>Address:</w:t>
            </w:r>
          </w:p>
        </w:tc>
        <w:tc>
          <w:tcPr>
            <w:tcW w:w="7814" w:type="dxa"/>
          </w:tcPr>
          <w:p w14:paraId="0B9A137F" w14:textId="2EDA2F89" w:rsidR="00320075" w:rsidRPr="007A752B" w:rsidRDefault="00577605" w:rsidP="00D36A7B">
            <w:pPr>
              <w:ind w:left="-105"/>
              <w:jc w:val="both"/>
              <w:rPr>
                <w:rFonts w:cs="Arial"/>
                <w:color w:val="FF0000"/>
                <w:sz w:val="24"/>
                <w:szCs w:val="24"/>
              </w:rPr>
            </w:pPr>
            <w:r w:rsidRPr="00577605">
              <w:rPr>
                <w:rFonts w:cs="Arial"/>
                <w:sz w:val="24"/>
                <w:szCs w:val="24"/>
              </w:rPr>
              <w:t>Albion Surgery, 45 Everton Road, Liverpool, L6 2EH</w:t>
            </w:r>
          </w:p>
        </w:tc>
      </w:tr>
      <w:tr w:rsidR="00320075" w:rsidRPr="001340A1" w14:paraId="11BEFD44" w14:textId="77777777" w:rsidTr="00577605">
        <w:trPr>
          <w:trHeight w:val="94"/>
        </w:trPr>
        <w:tc>
          <w:tcPr>
            <w:tcW w:w="1276" w:type="dxa"/>
          </w:tcPr>
          <w:p w14:paraId="225AF30E" w14:textId="4759B8D5"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Tel:</w:t>
            </w:r>
          </w:p>
        </w:tc>
        <w:tc>
          <w:tcPr>
            <w:tcW w:w="7814" w:type="dxa"/>
          </w:tcPr>
          <w:p w14:paraId="162B2F37" w14:textId="4E05A6D0" w:rsidR="00320075" w:rsidRPr="001340A1" w:rsidRDefault="00577605" w:rsidP="00D36A7B">
            <w:pPr>
              <w:ind w:left="-105"/>
              <w:jc w:val="both"/>
              <w:rPr>
                <w:rFonts w:cs="Arial"/>
                <w:sz w:val="24"/>
                <w:szCs w:val="24"/>
              </w:rPr>
            </w:pPr>
            <w:r>
              <w:rPr>
                <w:rFonts w:cs="Arial"/>
                <w:sz w:val="24"/>
                <w:szCs w:val="24"/>
              </w:rPr>
              <w:t>0151 300 8300</w:t>
            </w:r>
          </w:p>
        </w:tc>
      </w:tr>
      <w:tr w:rsidR="00320075" w:rsidRPr="001340A1" w14:paraId="3CE141CB" w14:textId="77777777" w:rsidTr="00577605">
        <w:trPr>
          <w:trHeight w:val="93"/>
        </w:trPr>
        <w:tc>
          <w:tcPr>
            <w:tcW w:w="1276" w:type="dxa"/>
          </w:tcPr>
          <w:p w14:paraId="0CFCB83D" w14:textId="581497E6"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Email:</w:t>
            </w:r>
          </w:p>
        </w:tc>
        <w:tc>
          <w:tcPr>
            <w:tcW w:w="7814" w:type="dxa"/>
          </w:tcPr>
          <w:p w14:paraId="5634A66B" w14:textId="0F8A50F5" w:rsidR="00320075" w:rsidRPr="001340A1" w:rsidRDefault="00577605" w:rsidP="00D36A7B">
            <w:pPr>
              <w:tabs>
                <w:tab w:val="left" w:pos="2322"/>
              </w:tabs>
              <w:ind w:left="-105"/>
              <w:jc w:val="both"/>
              <w:rPr>
                <w:rFonts w:cs="Arial"/>
                <w:sz w:val="24"/>
                <w:szCs w:val="24"/>
              </w:rPr>
            </w:pPr>
            <w:r>
              <w:rPr>
                <w:rFonts w:cs="Arial"/>
                <w:sz w:val="24"/>
                <w:szCs w:val="24"/>
              </w:rPr>
              <w:t>cmicb-l.n82095@nhs.net</w:t>
            </w:r>
          </w:p>
        </w:tc>
      </w:tr>
      <w:tr w:rsidR="00320075" w:rsidRPr="001340A1" w14:paraId="57C61D6A" w14:textId="77777777" w:rsidTr="00577605">
        <w:trPr>
          <w:trHeight w:val="93"/>
        </w:trPr>
        <w:tc>
          <w:tcPr>
            <w:tcW w:w="1276" w:type="dxa"/>
          </w:tcPr>
          <w:p w14:paraId="001A78D9" w14:textId="29142833"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Website:</w:t>
            </w:r>
          </w:p>
        </w:tc>
        <w:tc>
          <w:tcPr>
            <w:tcW w:w="7814" w:type="dxa"/>
          </w:tcPr>
          <w:p w14:paraId="129ACD63" w14:textId="5472BF6E" w:rsidR="00320075" w:rsidRPr="001340A1" w:rsidRDefault="00577605" w:rsidP="00D36A7B">
            <w:pPr>
              <w:tabs>
                <w:tab w:val="left" w:pos="2322"/>
              </w:tabs>
              <w:ind w:left="-105"/>
              <w:jc w:val="both"/>
              <w:rPr>
                <w:rFonts w:cs="Arial"/>
                <w:sz w:val="24"/>
                <w:szCs w:val="24"/>
              </w:rPr>
            </w:pPr>
            <w:r>
              <w:rPr>
                <w:rFonts w:cs="Arial"/>
                <w:sz w:val="24"/>
                <w:szCs w:val="24"/>
              </w:rPr>
              <w:t>Albionsurgeryeverton.nhs.uk</w:t>
            </w:r>
          </w:p>
        </w:tc>
      </w:tr>
    </w:tbl>
    <w:p w14:paraId="590F5548" w14:textId="77777777" w:rsidR="00320075" w:rsidRPr="001340A1" w:rsidRDefault="00320075" w:rsidP="00B42702">
      <w:pPr>
        <w:spacing w:after="0" w:line="240" w:lineRule="auto"/>
        <w:jc w:val="both"/>
        <w:rPr>
          <w:rFonts w:cs="Arial"/>
          <w:sz w:val="24"/>
          <w:szCs w:val="24"/>
        </w:rPr>
      </w:pPr>
    </w:p>
    <w:p w14:paraId="4E6C7740" w14:textId="6BF00F36"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577605">
        <w:rPr>
          <w:rFonts w:cs="Arial"/>
          <w:sz w:val="24"/>
          <w:szCs w:val="24"/>
        </w:rPr>
        <w:t xml:space="preserve"> Z4576683</w:t>
      </w:r>
    </w:p>
    <w:p w14:paraId="3227A319" w14:textId="77777777" w:rsidR="007C704E" w:rsidRPr="001340A1" w:rsidRDefault="007C704E" w:rsidP="00B42702">
      <w:pPr>
        <w:spacing w:after="0" w:line="240" w:lineRule="auto"/>
        <w:jc w:val="both"/>
        <w:rPr>
          <w:rFonts w:cs="Arial"/>
          <w:sz w:val="24"/>
          <w:szCs w:val="24"/>
        </w:rPr>
      </w:pP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1"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213062749"/>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3FDCE23E" w:rsidR="00C52D27" w:rsidRDefault="00577605" w:rsidP="00B42702">
      <w:pPr>
        <w:spacing w:after="0" w:line="240" w:lineRule="auto"/>
        <w:jc w:val="both"/>
        <w:rPr>
          <w:rFonts w:cs="Arial"/>
          <w:sz w:val="24"/>
          <w:szCs w:val="24"/>
        </w:rPr>
      </w:pPr>
      <w:r w:rsidRPr="00577605">
        <w:rPr>
          <w:rFonts w:cs="Arial"/>
          <w:sz w:val="24"/>
          <w:szCs w:val="24"/>
        </w:rPr>
        <w:t xml:space="preserve">Albion Surgery </w:t>
      </w:r>
      <w:r w:rsidR="00C52D27">
        <w:rPr>
          <w:rFonts w:cs="Arial"/>
          <w:sz w:val="24"/>
          <w:szCs w:val="24"/>
        </w:rPr>
        <w:t xml:space="preserve">keeps 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come into contact with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213062750"/>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4CE5A00E" w:rsidR="009C0B05" w:rsidRPr="009C0B05" w:rsidRDefault="00577605" w:rsidP="009C0B05">
      <w:pPr>
        <w:spacing w:after="0" w:line="240" w:lineRule="auto"/>
        <w:jc w:val="both"/>
        <w:rPr>
          <w:rFonts w:eastAsiaTheme="minorHAnsi" w:cs="Arial"/>
          <w:sz w:val="24"/>
          <w:szCs w:val="24"/>
        </w:rPr>
      </w:pPr>
      <w:r w:rsidRPr="00577605">
        <w:rPr>
          <w:rFonts w:eastAsiaTheme="minorHAnsi" w:cs="Arial"/>
          <w:sz w:val="24"/>
          <w:szCs w:val="24"/>
        </w:rPr>
        <w:t>Albion Surgery</w:t>
      </w:r>
      <w:r w:rsidR="009C0B05" w:rsidRPr="00577605">
        <w:rPr>
          <w:rFonts w:eastAsiaTheme="minorHAnsi" w:cs="Arial"/>
          <w:sz w:val="24"/>
          <w:szCs w:val="24"/>
        </w:rPr>
        <w:t xml:space="preserve"> </w:t>
      </w:r>
      <w:r w:rsidR="009C0B05" w:rsidRPr="009C0B05">
        <w:rPr>
          <w:rFonts w:eastAsiaTheme="minorHAnsi" w:cs="Arial"/>
          <w:sz w:val="24"/>
          <w:szCs w:val="24"/>
        </w:rPr>
        <w:t>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in order to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623D3100" w:rsidR="00E143F4" w:rsidRDefault="00577605" w:rsidP="007E0859">
      <w:pPr>
        <w:spacing w:after="0" w:line="240" w:lineRule="auto"/>
        <w:jc w:val="both"/>
        <w:rPr>
          <w:rFonts w:eastAsiaTheme="minorHAnsi" w:cs="Arial"/>
          <w:sz w:val="24"/>
          <w:szCs w:val="24"/>
        </w:rPr>
      </w:pPr>
      <w:r w:rsidRPr="00577605">
        <w:rPr>
          <w:rFonts w:eastAsiaTheme="minorHAnsi" w:cs="Arial"/>
          <w:sz w:val="24"/>
          <w:szCs w:val="24"/>
        </w:rPr>
        <w:t>Albion Surgery</w:t>
      </w:r>
      <w:r w:rsidR="009C0B05" w:rsidRPr="00577605">
        <w:rPr>
          <w:rFonts w:eastAsiaTheme="minorHAnsi" w:cs="Arial"/>
          <w:sz w:val="24"/>
          <w:szCs w:val="24"/>
        </w:rPr>
        <w:t xml:space="preserve"> </w:t>
      </w:r>
      <w:r w:rsidR="009C0B05" w:rsidRPr="009C0B05">
        <w:rPr>
          <w:rFonts w:eastAsiaTheme="minorHAnsi" w:cs="Arial"/>
          <w:sz w:val="24"/>
          <w:szCs w:val="24"/>
        </w:rPr>
        <w:t>also have in place procedures to deal with a suspected data security breach and we will notify the Information Commissioner’s Office (or any other applicable supervisory authority or regulator) and you of a suspected breach where we are legally required to do so</w:t>
      </w:r>
      <w:r w:rsidR="002F313E">
        <w:rPr>
          <w:rFonts w:eastAsiaTheme="minorHAnsi"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213062751"/>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67EAC24C" w:rsidR="00A876CC" w:rsidRDefault="00A876CC" w:rsidP="00A876CC">
      <w:pPr>
        <w:spacing w:after="0" w:line="240" w:lineRule="auto"/>
        <w:jc w:val="both"/>
        <w:rPr>
          <w:rFonts w:cs="Arial"/>
          <w:sz w:val="24"/>
          <w:szCs w:val="24"/>
        </w:rPr>
      </w:pPr>
      <w:r w:rsidRPr="44023FF0">
        <w:rPr>
          <w:rFonts w:cs="Arial"/>
          <w:sz w:val="24"/>
          <w:szCs w:val="24"/>
        </w:rPr>
        <w:t xml:space="preserve">There are two types of data that </w:t>
      </w:r>
      <w:r w:rsidR="00577605" w:rsidRPr="00577605">
        <w:rPr>
          <w:sz w:val="24"/>
          <w:szCs w:val="24"/>
        </w:rPr>
        <w:t>Albion Surgery</w:t>
      </w:r>
      <w:r w:rsidR="001644C6" w:rsidRPr="00577605">
        <w:t xml:space="preserve"> </w:t>
      </w:r>
      <w:r w:rsidRPr="00577605">
        <w:rPr>
          <w:rFonts w:cs="Arial"/>
          <w:sz w:val="24"/>
          <w:szCs w:val="24"/>
        </w:rPr>
        <w:t>uses</w:t>
      </w:r>
      <w:r w:rsidR="003C54AC">
        <w:rPr>
          <w:rFonts w:cs="Arial"/>
          <w:sz w:val="24"/>
          <w:szCs w:val="24"/>
        </w:rPr>
        <w:t>;</w:t>
      </w:r>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Personal data means any information relating to a person who can be 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lastRenderedPageBreak/>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Some of the Practice’s databases also connect to this national database to ensure your details remain up-to-date</w:t>
      </w:r>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213062752"/>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683B7C32" w:rsidR="00C52D27" w:rsidRPr="00FD54B4" w:rsidRDefault="00577605" w:rsidP="00E922AB">
      <w:pPr>
        <w:keepNext/>
        <w:spacing w:after="0" w:line="240" w:lineRule="auto"/>
        <w:jc w:val="both"/>
        <w:rPr>
          <w:rFonts w:cs="Arial"/>
          <w:sz w:val="24"/>
          <w:szCs w:val="24"/>
        </w:rPr>
      </w:pPr>
      <w:r w:rsidRPr="00577605">
        <w:rPr>
          <w:sz w:val="24"/>
          <w:szCs w:val="24"/>
          <w:shd w:val="clear" w:color="auto" w:fill="FFFFFF"/>
        </w:rPr>
        <w:t>Albion Surgery</w:t>
      </w:r>
      <w:r w:rsidR="00FD54B4" w:rsidRPr="00577605">
        <w:rPr>
          <w:sz w:val="24"/>
          <w:szCs w:val="24"/>
          <w:shd w:val="clear" w:color="auto" w:fill="FFFFFF"/>
        </w:rPr>
        <w:t xml:space="preserve"> </w:t>
      </w:r>
      <w:r w:rsidR="00C52D27" w:rsidRPr="00FD54B4">
        <w:rPr>
          <w:rFonts w:cs="Arial"/>
          <w:sz w:val="24"/>
          <w:szCs w:val="24"/>
        </w:rPr>
        <w:t>processes your data in order to:</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lastRenderedPageBreak/>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213062753"/>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4AAB7E3F" w:rsidR="00DF4F1E" w:rsidRDefault="00C52D27" w:rsidP="00E922AB">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00577605" w:rsidRPr="00577605">
        <w:rPr>
          <w:sz w:val="24"/>
          <w:szCs w:val="24"/>
          <w:shd w:val="clear" w:color="auto" w:fill="FFFFFF"/>
        </w:rPr>
        <w:t>Albion Surgery</w:t>
      </w:r>
      <w:r w:rsidR="00E4205D" w:rsidRPr="00577605">
        <w:rPr>
          <w:sz w:val="24"/>
          <w:szCs w:val="24"/>
          <w:shd w:val="clear" w:color="auto" w:fill="FFFFFF"/>
        </w:rPr>
        <w:t xml:space="preserve"> </w:t>
      </w:r>
      <w:r w:rsidRPr="00577605">
        <w:rPr>
          <w:rFonts w:cs="Arial"/>
          <w:sz w:val="24"/>
          <w:szCs w:val="24"/>
        </w:rPr>
        <w:t xml:space="preserve">is required </w:t>
      </w:r>
      <w:r>
        <w:rPr>
          <w:rFonts w:cs="Arial"/>
          <w:sz w:val="24"/>
          <w:szCs w:val="24"/>
        </w:rPr>
        <w:t>by law to process your personal data in order to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general public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general public</w:t>
      </w:r>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t>
      </w:r>
      <w:r w:rsidR="00DD5DBF" w:rsidRPr="00DD5DBF">
        <w:rPr>
          <w:i/>
          <w:iCs/>
          <w:sz w:val="24"/>
          <w:szCs w:val="24"/>
        </w:rPr>
        <w:lastRenderedPageBreak/>
        <w:t>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0B426DC1" w:rsidR="000B553C" w:rsidRDefault="000B553C" w:rsidP="00E922AB">
      <w:pPr>
        <w:spacing w:after="0" w:line="240" w:lineRule="auto"/>
        <w:jc w:val="both"/>
        <w:rPr>
          <w:rFonts w:cs="Arial"/>
          <w:sz w:val="24"/>
          <w:szCs w:val="24"/>
        </w:rPr>
      </w:pPr>
      <w:r w:rsidRPr="000B553C">
        <w:rPr>
          <w:rFonts w:cs="Arial"/>
          <w:sz w:val="24"/>
          <w:szCs w:val="24"/>
        </w:rPr>
        <w:t>Consent is not required when recording information about individual patients.</w:t>
      </w:r>
      <w:r>
        <w:rPr>
          <w:rFonts w:cs="Arial"/>
          <w:sz w:val="24"/>
          <w:szCs w:val="24"/>
        </w:rPr>
        <w:t xml:space="preserve"> </w:t>
      </w:r>
      <w:r w:rsidR="00577605">
        <w:rPr>
          <w:rFonts w:cs="Arial"/>
          <w:sz w:val="24"/>
          <w:szCs w:val="24"/>
        </w:rPr>
        <w:t>Albion Surgery</w:t>
      </w:r>
      <w:r w:rsidRPr="000B553C">
        <w:rPr>
          <w:rFonts w:cs="Arial"/>
          <w:sz w:val="24"/>
          <w:szCs w:val="24"/>
        </w:rPr>
        <w:t xml:space="preserve"> has a professional requirement to keep clear, accurate, and legible 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213062754"/>
      <w:r w:rsidRPr="001C5C4A">
        <w:rPr>
          <w:rStyle w:val="normaltextrun"/>
          <w:rFonts w:cs="Arial"/>
          <w:color w:val="0070C0"/>
          <w:sz w:val="28"/>
          <w:bdr w:val="none" w:sz="0" w:space="0" w:color="auto" w:frame="1"/>
        </w:rPr>
        <w:t>Sharing Your Information</w:t>
      </w:r>
      <w:bookmarkEnd w:id="10"/>
    </w:p>
    <w:p w14:paraId="759612A0" w14:textId="77777777" w:rsidR="00965EDC" w:rsidRPr="00577605" w:rsidRDefault="00965EDC" w:rsidP="00965EDC">
      <w:pPr>
        <w:spacing w:after="0" w:line="240" w:lineRule="auto"/>
        <w:jc w:val="both"/>
        <w:rPr>
          <w:rFonts w:eastAsiaTheme="minorHAnsi" w:cs="Arial"/>
          <w:b/>
          <w:bCs/>
          <w:sz w:val="16"/>
          <w:szCs w:val="16"/>
        </w:rPr>
      </w:pPr>
    </w:p>
    <w:p w14:paraId="580E7889" w14:textId="3C0EC03E" w:rsidR="00E95C02" w:rsidRPr="00E95C02" w:rsidRDefault="00577605" w:rsidP="00E95C02">
      <w:pPr>
        <w:spacing w:after="0" w:line="240" w:lineRule="auto"/>
        <w:jc w:val="both"/>
        <w:rPr>
          <w:rFonts w:eastAsiaTheme="minorHAnsi" w:cs="Arial"/>
          <w:sz w:val="24"/>
          <w:szCs w:val="24"/>
        </w:rPr>
      </w:pPr>
      <w:r w:rsidRPr="00577605">
        <w:rPr>
          <w:rFonts w:eastAsiaTheme="minorHAnsi" w:cs="Arial"/>
          <w:sz w:val="24"/>
          <w:szCs w:val="24"/>
        </w:rPr>
        <w:t>Albion Surgery</w:t>
      </w:r>
      <w:r w:rsidR="00467D83" w:rsidRPr="00577605">
        <w:rPr>
          <w:rFonts w:eastAsiaTheme="minorHAnsi" w:cs="Arial"/>
          <w:sz w:val="24"/>
          <w:szCs w:val="24"/>
        </w:rPr>
        <w:t xml:space="preserve"> </w:t>
      </w:r>
      <w:r w:rsidR="00E95C02" w:rsidRPr="00E95C02">
        <w:rPr>
          <w:rFonts w:eastAsiaTheme="minorHAnsi"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213062755"/>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are able to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1C12D947" w:rsidR="00585194" w:rsidRPr="001C5C4A" w:rsidRDefault="00A76F9D" w:rsidP="00306D09">
      <w:pPr>
        <w:pStyle w:val="nhsd-t-body"/>
        <w:spacing w:before="0" w:beforeAutospacing="0" w:after="0" w:afterAutospacing="0"/>
        <w:jc w:val="both"/>
        <w:rPr>
          <w:rFonts w:ascii="Arial" w:eastAsiaTheme="minorHAnsi" w:hAnsi="Arial" w:cs="Arial"/>
          <w:lang w:eastAsia="en-US"/>
        </w:rPr>
      </w:pPr>
      <w:r w:rsidRPr="001C5C4A">
        <w:rPr>
          <w:rFonts w:ascii="Arial" w:eastAsiaTheme="minorHAnsi" w:hAnsi="Arial" w:cs="Arial"/>
          <w:lang w:eastAsia="en-US"/>
        </w:rPr>
        <w:t xml:space="preserve">The NHS 111 </w:t>
      </w:r>
      <w:r w:rsidRPr="00577605">
        <w:rPr>
          <w:rFonts w:ascii="Arial" w:eastAsiaTheme="minorHAnsi" w:hAnsi="Arial" w:cs="Arial"/>
          <w:lang w:eastAsia="en-US"/>
        </w:rPr>
        <w:t xml:space="preserve">service </w:t>
      </w:r>
      <w:r w:rsidR="00577605" w:rsidRPr="00577605">
        <w:rPr>
          <w:rFonts w:ascii="Arial" w:eastAsiaTheme="minorHAnsi" w:hAnsi="Arial" w:cs="Arial"/>
          <w:lang w:eastAsia="en-US"/>
        </w:rPr>
        <w:t xml:space="preserve">, Central Liverpool PCN </w:t>
      </w:r>
      <w:r w:rsidRPr="00577605">
        <w:rPr>
          <w:rFonts w:ascii="Arial" w:eastAsiaTheme="minorHAnsi" w:hAnsi="Arial" w:cs="Arial"/>
          <w:lang w:eastAsia="en-US"/>
        </w:rPr>
        <w:t xml:space="preserve">will </w:t>
      </w:r>
      <w:r w:rsidRPr="001C5C4A">
        <w:rPr>
          <w:rFonts w:ascii="Arial" w:eastAsiaTheme="minorHAnsi" w:hAnsi="Arial" w:cs="Arial"/>
          <w:lang w:eastAsia="en-US"/>
        </w:rPr>
        <w:t>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1C5C4A" w:rsidRDefault="006F4AC4" w:rsidP="001C5C4A">
      <w:pPr>
        <w:pStyle w:val="Heading1"/>
        <w:spacing w:before="0" w:line="240" w:lineRule="auto"/>
        <w:rPr>
          <w:rStyle w:val="normaltextrun"/>
          <w:color w:val="0070C0"/>
          <w:sz w:val="28"/>
          <w:bdr w:val="none" w:sz="0" w:space="0" w:color="auto" w:frame="1"/>
        </w:rPr>
      </w:pPr>
      <w:bookmarkStart w:id="12" w:name="_Toc213062756"/>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213062757"/>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66486EB8"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w:t>
      </w:r>
      <w:r w:rsidR="00577605">
        <w:rPr>
          <w:rFonts w:cs="Arial"/>
          <w:sz w:val="24"/>
          <w:szCs w:val="24"/>
        </w:rPr>
        <w:t xml:space="preserve"> </w:t>
      </w:r>
      <w:r w:rsidRPr="0036300F">
        <w:rPr>
          <w:rFonts w:cs="Arial"/>
          <w:sz w:val="24"/>
          <w:szCs w:val="24"/>
        </w:rPr>
        <w:t xml:space="preserve"> estates pressures, to provide a wider range of services to patients and to integrate with the wider health and care system more easily. </w:t>
      </w:r>
    </w:p>
    <w:p w14:paraId="32F8FBD1" w14:textId="77777777" w:rsidR="00632A95" w:rsidRPr="0036300F" w:rsidRDefault="00632A95" w:rsidP="00306D09">
      <w:pPr>
        <w:spacing w:after="0" w:line="240" w:lineRule="auto"/>
        <w:jc w:val="both"/>
        <w:rPr>
          <w:rFonts w:cs="Arial"/>
          <w:sz w:val="24"/>
          <w:szCs w:val="24"/>
        </w:rPr>
      </w:pPr>
    </w:p>
    <w:p w14:paraId="6B044E36" w14:textId="03CC8920" w:rsidR="00632A95" w:rsidRPr="0036300F" w:rsidRDefault="0036300F" w:rsidP="00306D09">
      <w:pPr>
        <w:spacing w:after="0" w:line="240" w:lineRule="auto"/>
        <w:jc w:val="both"/>
        <w:rPr>
          <w:rFonts w:cs="Arial"/>
          <w:sz w:val="24"/>
          <w:szCs w:val="24"/>
        </w:rPr>
      </w:pPr>
      <w:r w:rsidRPr="0036300F">
        <w:rPr>
          <w:rFonts w:cs="Arial"/>
          <w:sz w:val="24"/>
          <w:szCs w:val="24"/>
        </w:rPr>
        <w:t>PCNs have been formed</w:t>
      </w:r>
      <w:r w:rsidR="00632A95" w:rsidRPr="0036300F">
        <w:rPr>
          <w:rFonts w:cs="Arial"/>
          <w:sz w:val="24"/>
          <w:szCs w:val="24"/>
        </w:rPr>
        <w:t xml:space="preserve"> in geographical networks</w:t>
      </w:r>
      <w:r w:rsidR="000435CB">
        <w:rPr>
          <w:rFonts w:cs="Arial"/>
          <w:sz w:val="24"/>
          <w:szCs w:val="24"/>
        </w:rPr>
        <w:t xml:space="preserve">. </w:t>
      </w:r>
      <w:r w:rsidR="00A21432">
        <w:rPr>
          <w:rFonts w:cs="Arial"/>
          <w:sz w:val="24"/>
          <w:szCs w:val="24"/>
        </w:rPr>
        <w:t>The Practice is part of</w:t>
      </w:r>
      <w:r w:rsidR="00577605">
        <w:rPr>
          <w:rFonts w:cs="Arial"/>
          <w:sz w:val="24"/>
          <w:szCs w:val="24"/>
        </w:rPr>
        <w:t xml:space="preserve"> CLPCN</w:t>
      </w:r>
      <w:r w:rsidR="00A21432">
        <w:rPr>
          <w:rFonts w:cs="Arial"/>
          <w:sz w:val="24"/>
          <w:szCs w:val="24"/>
        </w:rPr>
        <w:t xml:space="preserve"> </w:t>
      </w:r>
      <w:r w:rsidR="0063330A" w:rsidRPr="0063330A">
        <w:rPr>
          <w:rFonts w:cs="Arial"/>
          <w:color w:val="FF0000"/>
          <w:sz w:val="24"/>
          <w:szCs w:val="24"/>
        </w:rPr>
        <w:t xml:space="preserve"> </w:t>
      </w:r>
      <w:r w:rsidR="00632A95" w:rsidRPr="0036300F">
        <w:rPr>
          <w:rFonts w:cs="Arial"/>
          <w:sz w:val="24"/>
          <w:szCs w:val="24"/>
        </w:rPr>
        <w:t xml:space="preserve">This means </w:t>
      </w:r>
      <w:r w:rsidR="00632A95" w:rsidRPr="00577605">
        <w:rPr>
          <w:rFonts w:cs="Arial"/>
          <w:sz w:val="24"/>
          <w:szCs w:val="24"/>
        </w:rPr>
        <w:t xml:space="preserve">that </w:t>
      </w:r>
      <w:r w:rsidR="00577605" w:rsidRPr="00577605">
        <w:rPr>
          <w:rFonts w:cs="Arial"/>
          <w:sz w:val="24"/>
          <w:szCs w:val="24"/>
        </w:rPr>
        <w:t>CLPCN</w:t>
      </w:r>
      <w:r w:rsidR="004F0858" w:rsidRPr="00577605">
        <w:rPr>
          <w:rFonts w:cs="Arial"/>
          <w:sz w:val="24"/>
          <w:szCs w:val="24"/>
        </w:rPr>
        <w:t xml:space="preserve"> </w:t>
      </w:r>
      <w:r w:rsidR="00632A95" w:rsidRPr="00577605">
        <w:rPr>
          <w:rFonts w:cs="Arial"/>
          <w:sz w:val="24"/>
          <w:szCs w:val="24"/>
        </w:rPr>
        <w:t xml:space="preserve">may </w:t>
      </w:r>
      <w:r w:rsidR="00632A95" w:rsidRPr="0036300F">
        <w:rPr>
          <w:rFonts w:cs="Arial"/>
          <w:sz w:val="24"/>
          <w:szCs w:val="24"/>
        </w:rPr>
        <w:t xml:space="preserve">share your information with other practices within </w:t>
      </w:r>
      <w:r w:rsidR="00577605" w:rsidRPr="00577605">
        <w:rPr>
          <w:rFonts w:cs="Arial"/>
          <w:sz w:val="24"/>
          <w:szCs w:val="24"/>
        </w:rPr>
        <w:t>CLPCN</w:t>
      </w:r>
      <w:r w:rsidR="00577605">
        <w:rPr>
          <w:rFonts w:cs="Arial"/>
          <w:sz w:val="24"/>
          <w:szCs w:val="24"/>
        </w:rPr>
        <w:t xml:space="preserve"> </w:t>
      </w:r>
      <w:r w:rsidR="00632A95" w:rsidRPr="00577605">
        <w:rPr>
          <w:rFonts w:cs="Arial"/>
          <w:sz w:val="24"/>
          <w:szCs w:val="24"/>
        </w:rPr>
        <w:t xml:space="preserve">to provide </w:t>
      </w:r>
      <w:r w:rsidR="00632A95" w:rsidRPr="0036300F">
        <w:rPr>
          <w:rFonts w:cs="Arial"/>
          <w:sz w:val="24"/>
          <w:szCs w:val="24"/>
        </w:rPr>
        <w:t>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213062758"/>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3C6D990A" w:rsidR="00392994" w:rsidRPr="00577605" w:rsidRDefault="00392994" w:rsidP="00392994">
      <w:pPr>
        <w:pStyle w:val="ListParagraph"/>
        <w:numPr>
          <w:ilvl w:val="0"/>
          <w:numId w:val="33"/>
        </w:numPr>
        <w:spacing w:after="0"/>
        <w:jc w:val="both"/>
        <w:rPr>
          <w:rFonts w:cs="Arial"/>
          <w:sz w:val="24"/>
          <w:szCs w:val="24"/>
        </w:rPr>
      </w:pPr>
      <w:r w:rsidRPr="00577605">
        <w:rPr>
          <w:rFonts w:cs="Arial"/>
          <w:sz w:val="24"/>
          <w:szCs w:val="24"/>
        </w:rPr>
        <w:t>Secure Data Environment (SDE)</w:t>
      </w:r>
      <w:r w:rsidR="00470C8C" w:rsidRPr="00577605">
        <w:rPr>
          <w:rFonts w:cs="Arial"/>
          <w:sz w:val="24"/>
          <w:szCs w:val="24"/>
        </w:rPr>
        <w:t xml:space="preserve"> (for research purposes)</w:t>
      </w:r>
    </w:p>
    <w:p w14:paraId="1173E1E3" w14:textId="626D0C95" w:rsidR="00FE6359" w:rsidRDefault="00FE6359" w:rsidP="00392994">
      <w:pPr>
        <w:pStyle w:val="ListParagraph"/>
        <w:numPr>
          <w:ilvl w:val="0"/>
          <w:numId w:val="33"/>
        </w:numPr>
        <w:spacing w:after="0"/>
        <w:jc w:val="both"/>
        <w:rPr>
          <w:rFonts w:cs="Arial"/>
          <w:sz w:val="24"/>
          <w:szCs w:val="24"/>
        </w:rPr>
      </w:pPr>
      <w:r>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2"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213062759"/>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1D3E83F4" w:rsidR="00C52D27" w:rsidRPr="00436800" w:rsidRDefault="00C52D27" w:rsidP="00306D09">
      <w:pPr>
        <w:spacing w:after="0" w:line="240" w:lineRule="auto"/>
        <w:jc w:val="both"/>
        <w:rPr>
          <w:rFonts w:cs="Arial"/>
          <w:sz w:val="24"/>
          <w:szCs w:val="24"/>
        </w:rPr>
      </w:pPr>
      <w:r w:rsidRPr="00436800">
        <w:rPr>
          <w:rFonts w:cs="Arial"/>
          <w:sz w:val="24"/>
          <w:szCs w:val="24"/>
        </w:rPr>
        <w:t>Some members of society are recognised as needing protection, for example children and vulnerable adults</w:t>
      </w:r>
      <w:r w:rsidR="00315BFC" w:rsidRPr="00436800">
        <w:rPr>
          <w:rFonts w:cs="Arial"/>
          <w:sz w:val="24"/>
          <w:szCs w:val="24"/>
        </w:rPr>
        <w:t xml:space="preserve">. </w:t>
      </w:r>
      <w:r w:rsidRPr="00436800">
        <w:rPr>
          <w:rFonts w:cs="Arial"/>
          <w:sz w:val="24"/>
          <w:szCs w:val="24"/>
        </w:rPr>
        <w:t xml:space="preserve">If a person is identified as being at risk from harm </w:t>
      </w:r>
      <w:r w:rsidR="00577605">
        <w:rPr>
          <w:rFonts w:cs="Arial"/>
          <w:sz w:val="24"/>
          <w:szCs w:val="24"/>
        </w:rPr>
        <w:t>Albion Surgery</w:t>
      </w:r>
      <w:r w:rsidR="00C77A6C" w:rsidRPr="00E95C02">
        <w:rPr>
          <w:rFonts w:eastAsiaTheme="minorHAnsi" w:cs="Arial"/>
          <w:color w:val="FF0000"/>
          <w:sz w:val="24"/>
          <w:szCs w:val="24"/>
        </w:rPr>
        <w:t xml:space="preserve"> </w:t>
      </w:r>
      <w:r>
        <w:rPr>
          <w:rFonts w:cs="Arial"/>
          <w:sz w:val="24"/>
          <w:szCs w:val="24"/>
        </w:rPr>
        <w:t>staff</w:t>
      </w:r>
      <w:r w:rsidRPr="00436800">
        <w:rPr>
          <w:rFonts w:cs="Arial"/>
          <w:sz w:val="24"/>
          <w:szCs w:val="24"/>
        </w:rPr>
        <w:t xml:space="preserve"> are expected as professionals to do what </w:t>
      </w:r>
      <w:r>
        <w:rPr>
          <w:rFonts w:cs="Arial"/>
          <w:sz w:val="24"/>
          <w:szCs w:val="24"/>
        </w:rPr>
        <w:t>they</w:t>
      </w:r>
      <w:r w:rsidRPr="00436800">
        <w:rPr>
          <w:rFonts w:cs="Arial"/>
          <w:sz w:val="24"/>
          <w:szCs w:val="24"/>
        </w:rPr>
        <w:t xml:space="preserve"> can to protect them</w:t>
      </w:r>
      <w:r w:rsidR="00315BFC" w:rsidRPr="00436800">
        <w:rPr>
          <w:rFonts w:cs="Arial"/>
          <w:sz w:val="24"/>
          <w:szCs w:val="24"/>
        </w:rPr>
        <w:t xml:space="preserve">. </w:t>
      </w:r>
      <w:r w:rsidRPr="00436800">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whether or not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213062760"/>
      <w:r w:rsidRPr="00392FC9">
        <w:rPr>
          <w:rStyle w:val="normaltextrun"/>
          <w:color w:val="0070C0"/>
          <w:sz w:val="28"/>
          <w:bdr w:val="none" w:sz="0" w:space="0" w:color="auto" w:frame="1"/>
        </w:rPr>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4EA03A49" w:rsidR="00845D1F" w:rsidRPr="00845D1F" w:rsidRDefault="00845D1F" w:rsidP="00306D09">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 xml:space="preserve">As such, </w:t>
      </w:r>
      <w:r w:rsidR="00577605">
        <w:rPr>
          <w:rFonts w:cs="Arial"/>
          <w:sz w:val="24"/>
          <w:szCs w:val="24"/>
        </w:rPr>
        <w:t>Albion Surgery</w:t>
      </w:r>
      <w:r w:rsidR="0078114C" w:rsidRPr="00E95C02">
        <w:rPr>
          <w:rFonts w:eastAsiaTheme="minorHAnsi" w:cs="Arial"/>
          <w:color w:val="FF0000"/>
          <w:sz w:val="24"/>
          <w:szCs w:val="24"/>
        </w:rPr>
        <w:t xml:space="preserve"> </w:t>
      </w:r>
      <w:r w:rsidRPr="00845D1F">
        <w:rPr>
          <w:rFonts w:cs="Arial"/>
          <w:sz w:val="24"/>
          <w:szCs w:val="24"/>
        </w:rPr>
        <w:t>is dedicated to supporting clinical research</w:t>
      </w:r>
      <w:r w:rsidR="00315BFC" w:rsidRPr="00845D1F">
        <w:rPr>
          <w:rFonts w:cs="Arial"/>
          <w:sz w:val="24"/>
          <w:szCs w:val="24"/>
        </w:rPr>
        <w:t xml:space="preserve">. </w:t>
      </w:r>
      <w:r w:rsidR="00272AEA">
        <w:rPr>
          <w:rFonts w:cs="Arial"/>
          <w:sz w:val="24"/>
          <w:szCs w:val="24"/>
        </w:rPr>
        <w:t>Practice</w:t>
      </w:r>
      <w:r w:rsidR="00272AEA" w:rsidRPr="00845D1F">
        <w:rPr>
          <w:rFonts w:cs="Arial"/>
          <w:sz w:val="24"/>
          <w:szCs w:val="24"/>
        </w:rPr>
        <w:t xml:space="preserve"> </w:t>
      </w:r>
      <w:r w:rsidRPr="00845D1F">
        <w:rPr>
          <w:rFonts w:cs="Arial"/>
          <w:sz w:val="24"/>
          <w:szCs w:val="24"/>
        </w:rPr>
        <w:t xml:space="preserve">staff </w:t>
      </w:r>
      <w:r w:rsidR="00272AEA">
        <w:rPr>
          <w:rFonts w:cs="Arial"/>
          <w:sz w:val="24"/>
          <w:szCs w:val="24"/>
        </w:rPr>
        <w:t xml:space="preserve">may </w:t>
      </w:r>
      <w:r w:rsidRPr="00845D1F">
        <w:rPr>
          <w:rFonts w:cs="Arial"/>
          <w:sz w:val="24"/>
          <w:szCs w:val="24"/>
        </w:rPr>
        <w:t>view care records in order to offer new research opportunities to patients and carers,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3"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213062761"/>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service as a whole.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4"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78D95625" w14:textId="77777777" w:rsidR="005F32A6" w:rsidRDefault="005F32A6" w:rsidP="00306D09">
      <w:pPr>
        <w:pStyle w:val="NormalWeb"/>
        <w:spacing w:before="0" w:beforeAutospacing="0" w:after="0" w:afterAutospacing="0"/>
        <w:jc w:val="both"/>
        <w:rPr>
          <w:rFonts w:ascii="Arial" w:eastAsiaTheme="minorEastAsia" w:hAnsi="Arial" w:cs="Arial"/>
          <w:lang w:eastAsia="en-US"/>
        </w:rPr>
      </w:pPr>
    </w:p>
    <w:p w14:paraId="0AFAD3C2" w14:textId="77777777" w:rsidR="009C4EE5" w:rsidRDefault="009C4EE5" w:rsidP="00306D09">
      <w:pPr>
        <w:pStyle w:val="NormalWeb"/>
        <w:spacing w:before="0" w:beforeAutospacing="0" w:after="0" w:afterAutospacing="0"/>
        <w:jc w:val="both"/>
        <w:rPr>
          <w:rFonts w:ascii="Arial" w:eastAsiaTheme="minorEastAsia" w:hAnsi="Arial" w:cs="Arial"/>
          <w:lang w:eastAsia="en-US"/>
        </w:rPr>
      </w:pPr>
    </w:p>
    <w:p w14:paraId="344D1DC1" w14:textId="7D21FC09" w:rsidR="005F32A6" w:rsidRPr="00431978" w:rsidRDefault="00431978" w:rsidP="00431978">
      <w:pPr>
        <w:pStyle w:val="Heading1"/>
        <w:spacing w:before="0" w:line="240" w:lineRule="auto"/>
        <w:rPr>
          <w:rStyle w:val="normaltextrun"/>
          <w:color w:val="0070C0"/>
          <w:sz w:val="28"/>
          <w:bdr w:val="none" w:sz="0" w:space="0" w:color="auto" w:frame="1"/>
        </w:rPr>
      </w:pPr>
      <w:bookmarkStart w:id="18" w:name="_Toc213062762"/>
      <w:proofErr w:type="spellStart"/>
      <w:r w:rsidRPr="00431978">
        <w:rPr>
          <w:rStyle w:val="normaltextrun"/>
          <w:color w:val="0070C0"/>
          <w:sz w:val="28"/>
          <w:bdr w:val="none" w:sz="0" w:space="0" w:color="auto" w:frame="1"/>
        </w:rPr>
        <w:lastRenderedPageBreak/>
        <w:t>OpenSAFELY</w:t>
      </w:r>
      <w:proofErr w:type="spellEnd"/>
      <w:r w:rsidRPr="00431978">
        <w:rPr>
          <w:rStyle w:val="normaltextrun"/>
          <w:color w:val="0070C0"/>
          <w:sz w:val="28"/>
          <w:bdr w:val="none" w:sz="0" w:space="0" w:color="auto" w:frame="1"/>
        </w:rPr>
        <w:t xml:space="preserve"> Data Analytics Service</w:t>
      </w:r>
      <w:bookmarkEnd w:id="18"/>
    </w:p>
    <w:p w14:paraId="2A4C19C5" w14:textId="77777777" w:rsidR="00306D09" w:rsidRDefault="00306D09" w:rsidP="00814FCB">
      <w:pPr>
        <w:pStyle w:val="NormalWeb"/>
        <w:spacing w:before="0" w:beforeAutospacing="0" w:after="0" w:afterAutospacing="0"/>
        <w:jc w:val="both"/>
        <w:rPr>
          <w:rFonts w:ascii="Arial" w:eastAsiaTheme="minorEastAsia" w:hAnsi="Arial" w:cs="Arial"/>
          <w:sz w:val="16"/>
          <w:szCs w:val="16"/>
          <w:lang w:eastAsia="en-US"/>
        </w:rPr>
      </w:pPr>
    </w:p>
    <w:p w14:paraId="2D510562" w14:textId="77777777" w:rsidR="009C4EE5" w:rsidRPr="009C4EE5" w:rsidRDefault="009C4EE5" w:rsidP="009C4EE5">
      <w:pPr>
        <w:spacing w:after="0"/>
        <w:jc w:val="both"/>
        <w:rPr>
          <w:rFonts w:eastAsiaTheme="minorHAnsi" w:cs="Arial"/>
          <w:sz w:val="24"/>
          <w:szCs w:val="24"/>
        </w:rPr>
      </w:pP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14:paraId="184848AF" w14:textId="77777777" w:rsidR="009C4EE5" w:rsidRPr="009C4EE5" w:rsidRDefault="009C4EE5" w:rsidP="009C4EE5">
      <w:pPr>
        <w:spacing w:after="0"/>
        <w:jc w:val="both"/>
        <w:rPr>
          <w:rFonts w:eastAsiaTheme="minorHAnsi" w:cs="Arial"/>
          <w:sz w:val="16"/>
          <w:szCs w:val="16"/>
        </w:rPr>
      </w:pPr>
    </w:p>
    <w:p w14:paraId="28193160" w14:textId="77777777" w:rsidR="009C4EE5" w:rsidRPr="009C4EE5" w:rsidRDefault="009C4EE5" w:rsidP="009C4EE5">
      <w:pPr>
        <w:spacing w:after="0" w:line="480" w:lineRule="auto"/>
        <w:jc w:val="both"/>
        <w:rPr>
          <w:rFonts w:eastAsiaTheme="minorHAnsi" w:cs="Arial"/>
          <w:sz w:val="24"/>
          <w:szCs w:val="24"/>
        </w:rPr>
      </w:pPr>
      <w:r w:rsidRPr="009C4EE5">
        <w:rPr>
          <w:rFonts w:eastAsiaTheme="minorHAnsi" w:cs="Arial"/>
          <w:sz w:val="24"/>
          <w:szCs w:val="24"/>
        </w:rPr>
        <w:t>The purpose of this service is to support:</w:t>
      </w:r>
    </w:p>
    <w:p w14:paraId="6987F482"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Clinical audit</w:t>
      </w:r>
    </w:p>
    <w:p w14:paraId="1FBC07C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Service evaluation</w:t>
      </w:r>
    </w:p>
    <w:p w14:paraId="0B82398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surveillance</w:t>
      </w:r>
    </w:p>
    <w:p w14:paraId="1DE4BACB"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Research</w:t>
      </w:r>
    </w:p>
    <w:p w14:paraId="6ADEC8AC"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and social care policy, planning, and commissioning</w:t>
      </w:r>
    </w:p>
    <w:p w14:paraId="7FC560E5"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Public health initiatives</w:t>
      </w:r>
    </w:p>
    <w:p w14:paraId="52233F7B" w14:textId="77777777" w:rsidR="009C4EE5" w:rsidRPr="009C4EE5" w:rsidRDefault="009C4EE5" w:rsidP="009C4EE5">
      <w:pPr>
        <w:spacing w:after="0"/>
        <w:jc w:val="both"/>
        <w:rPr>
          <w:rFonts w:eastAsiaTheme="minorHAnsi" w:cs="Arial"/>
          <w:sz w:val="24"/>
          <w:szCs w:val="24"/>
        </w:rPr>
      </w:pPr>
    </w:p>
    <w:p w14:paraId="2D472920"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Only users approved by or on behalf of NHS England can access the platform, and they are not able to see any information that directly or indirectly identifies individuals.</w:t>
      </w:r>
    </w:p>
    <w:p w14:paraId="1E01897E" w14:textId="77777777" w:rsidR="009C4EE5" w:rsidRPr="009C4EE5" w:rsidRDefault="009C4EE5" w:rsidP="009C4EE5">
      <w:pPr>
        <w:spacing w:after="0"/>
        <w:jc w:val="both"/>
        <w:rPr>
          <w:rFonts w:eastAsiaTheme="minorHAnsi" w:cs="Arial"/>
          <w:sz w:val="24"/>
          <w:szCs w:val="24"/>
        </w:rPr>
      </w:pPr>
    </w:p>
    <w:p w14:paraId="3C046A96"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This data processing is carried out under the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Data Analytics Service Directions 2025, issued by the Secretary of State for Health and Social Care. GP practices are legally required to provide access to pseudonymised data for these purposes.</w:t>
      </w:r>
    </w:p>
    <w:p w14:paraId="1079BEBB" w14:textId="77777777" w:rsidR="009C4EE5" w:rsidRPr="009C4EE5" w:rsidRDefault="009C4EE5" w:rsidP="009C4EE5">
      <w:pPr>
        <w:spacing w:after="0"/>
        <w:jc w:val="both"/>
        <w:rPr>
          <w:rFonts w:eastAsiaTheme="minorHAnsi" w:cs="Arial"/>
          <w:sz w:val="24"/>
          <w:szCs w:val="24"/>
        </w:rPr>
      </w:pPr>
    </w:p>
    <w:p w14:paraId="2996D54A"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If you do not wish for your data to be used in this way, you can register a Type 1 Opt-out with the Practice.</w:t>
      </w:r>
    </w:p>
    <w:p w14:paraId="1A814B0E" w14:textId="77777777" w:rsidR="009C4EE5" w:rsidRPr="009C4EE5" w:rsidRDefault="009C4EE5" w:rsidP="009C4EE5">
      <w:pPr>
        <w:spacing w:after="0"/>
        <w:jc w:val="both"/>
        <w:rPr>
          <w:rFonts w:eastAsiaTheme="minorHAnsi" w:cs="Arial"/>
          <w:sz w:val="24"/>
          <w:szCs w:val="24"/>
        </w:rPr>
      </w:pPr>
    </w:p>
    <w:p w14:paraId="6D292363"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You can find out more information about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including how your data is protected, at </w:t>
      </w:r>
      <w:hyperlink r:id="rId15" w:history="1">
        <w:r w:rsidRPr="009C4EE5">
          <w:rPr>
            <w:rFonts w:eastAsiaTheme="minorHAnsi" w:cs="Arial"/>
            <w:color w:val="0000FF" w:themeColor="hyperlink"/>
            <w:sz w:val="24"/>
            <w:szCs w:val="24"/>
            <w:u w:val="single"/>
          </w:rPr>
          <w:t>https://www.opensafely.org</w:t>
        </w:r>
      </w:hyperlink>
      <w:r w:rsidRPr="009C4EE5">
        <w:rPr>
          <w:rFonts w:eastAsiaTheme="minorHAnsi" w:cs="Arial"/>
          <w:sz w:val="24"/>
          <w:szCs w:val="24"/>
        </w:rPr>
        <w:t xml:space="preserve"> </w:t>
      </w:r>
    </w:p>
    <w:p w14:paraId="44962C55" w14:textId="77777777" w:rsidR="00431978" w:rsidRPr="00FC14FC" w:rsidRDefault="00431978"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9" w:name="_Toc213062763"/>
      <w:r w:rsidRPr="00E46A7E">
        <w:rPr>
          <w:rStyle w:val="normaltextrun"/>
          <w:rFonts w:cs="Arial"/>
          <w:color w:val="0070C0"/>
          <w:sz w:val="28"/>
          <w:bdr w:val="none" w:sz="0" w:space="0" w:color="auto" w:frame="1"/>
        </w:rPr>
        <w:t>National Data Opt-Out</w:t>
      </w:r>
      <w:bookmarkEnd w:id="19"/>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640DC214" w14:textId="030D0B79" w:rsidR="00A04C2B" w:rsidRPr="00FC14FC" w:rsidRDefault="00A04C2B" w:rsidP="00FC14FC">
      <w:pPr>
        <w:spacing w:after="12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lastRenderedPageBreak/>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6"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17"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18"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2B6535A2" w:rsidR="00A04C2B" w:rsidRDefault="00577605" w:rsidP="00814FCB">
      <w:pPr>
        <w:spacing w:after="0" w:line="240" w:lineRule="auto"/>
        <w:jc w:val="both"/>
        <w:rPr>
          <w:rFonts w:eastAsiaTheme="minorHAnsi" w:cs="Arial"/>
          <w:sz w:val="24"/>
          <w:szCs w:val="24"/>
        </w:rPr>
      </w:pPr>
      <w:r w:rsidRPr="00577605">
        <w:rPr>
          <w:rFonts w:eastAsiaTheme="minorHAnsi" w:cs="Arial"/>
          <w:sz w:val="24"/>
          <w:szCs w:val="24"/>
        </w:rPr>
        <w:t xml:space="preserve">Albion Surgery </w:t>
      </w:r>
      <w:r w:rsidR="00A04C2B" w:rsidRPr="00577605">
        <w:rPr>
          <w:rFonts w:eastAsiaTheme="minorHAnsi" w:cs="Arial"/>
          <w:sz w:val="24"/>
          <w:szCs w:val="24"/>
        </w:rPr>
        <w:t xml:space="preserve">has systems and processes in place so we can be compliant with the national data opt-out and apply your choice to any confidential patient information we use or share for purposes beyond your individual care. </w:t>
      </w:r>
      <w:r w:rsidRPr="00577605">
        <w:rPr>
          <w:rFonts w:eastAsiaTheme="minorHAnsi" w:cs="Arial"/>
          <w:sz w:val="24"/>
          <w:szCs w:val="24"/>
        </w:rPr>
        <w:t>Albion Surgery</w:t>
      </w:r>
      <w:r w:rsidR="00A04C2B" w:rsidRPr="00577605">
        <w:rPr>
          <w:rFonts w:eastAsiaTheme="minorHAnsi" w:cs="Arial"/>
          <w:sz w:val="24"/>
          <w:szCs w:val="24"/>
        </w:rPr>
        <w:t xml:space="preserve"> is compliant </w:t>
      </w:r>
      <w:r w:rsidR="00A04C2B" w:rsidRPr="00814FCB">
        <w:rPr>
          <w:rFonts w:eastAsiaTheme="minorHAnsi" w:cs="Arial"/>
          <w:sz w:val="24"/>
          <w:szCs w:val="24"/>
        </w:rPr>
        <w:t>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19"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45AEF207" w14:textId="77777777" w:rsidR="00FC14FC" w:rsidRDefault="00FC14FC" w:rsidP="00D175AF">
      <w:pPr>
        <w:spacing w:after="0" w:line="240" w:lineRule="auto"/>
        <w:jc w:val="both"/>
        <w:rPr>
          <w:rFonts w:cs="Arial"/>
          <w:sz w:val="24"/>
          <w:szCs w:val="24"/>
        </w:rPr>
      </w:pPr>
    </w:p>
    <w:p w14:paraId="6EDBB40B" w14:textId="77777777" w:rsidR="00FC14FC" w:rsidRDefault="00FC14FC" w:rsidP="00D175AF">
      <w:pPr>
        <w:spacing w:after="0" w:line="240" w:lineRule="auto"/>
        <w:jc w:val="both"/>
        <w:rPr>
          <w:rFonts w:cs="Arial"/>
          <w:sz w:val="24"/>
          <w:szCs w:val="24"/>
        </w:rPr>
      </w:pPr>
    </w:p>
    <w:p w14:paraId="24C5AB6B" w14:textId="77777777" w:rsidR="00FC14FC" w:rsidRDefault="00FC14FC" w:rsidP="00D175AF">
      <w:pPr>
        <w:spacing w:after="0" w:line="240" w:lineRule="auto"/>
        <w:jc w:val="both"/>
        <w:rPr>
          <w:rFonts w:cs="Arial"/>
          <w:sz w:val="24"/>
          <w:szCs w:val="24"/>
        </w:rPr>
      </w:pPr>
    </w:p>
    <w:p w14:paraId="1C4C325A" w14:textId="77777777" w:rsidR="00FC14FC" w:rsidRDefault="00FC14FC" w:rsidP="00D175AF">
      <w:pPr>
        <w:spacing w:after="0" w:line="240" w:lineRule="auto"/>
        <w:jc w:val="both"/>
        <w:rPr>
          <w:rFonts w:cs="Arial"/>
          <w:sz w:val="24"/>
          <w:szCs w:val="24"/>
        </w:rPr>
      </w:pPr>
    </w:p>
    <w:p w14:paraId="1E2653A4" w14:textId="77777777" w:rsidR="00FC14FC" w:rsidRDefault="00FC14FC" w:rsidP="00D175AF">
      <w:pPr>
        <w:spacing w:after="0" w:line="240" w:lineRule="auto"/>
        <w:jc w:val="both"/>
        <w:rPr>
          <w:rFonts w:cs="Arial"/>
          <w:sz w:val="24"/>
          <w:szCs w:val="24"/>
        </w:rPr>
      </w:pPr>
    </w:p>
    <w:p w14:paraId="6664CB07" w14:textId="77777777" w:rsidR="00FC14FC" w:rsidRDefault="00FC14FC"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20" w:name="_Toc213062764"/>
      <w:r w:rsidRPr="00814FCB">
        <w:rPr>
          <w:rStyle w:val="normaltextrun"/>
          <w:color w:val="0070C0"/>
          <w:sz w:val="28"/>
          <w:bdr w:val="none" w:sz="0" w:space="0" w:color="auto" w:frame="1"/>
        </w:rPr>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20"/>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1" w:name="_Toc213062765"/>
      <w:r w:rsidRPr="00E46A7E">
        <w:rPr>
          <w:rStyle w:val="normaltextrun"/>
          <w:rFonts w:cs="Arial"/>
          <w:color w:val="0070C0"/>
          <w:sz w:val="28"/>
          <w:bdr w:val="none" w:sz="0" w:space="0" w:color="auto" w:frame="1"/>
        </w:rPr>
        <w:t>Communicating with you</w:t>
      </w:r>
      <w:bookmarkEnd w:id="21"/>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44BEAB1F" w:rsidR="005F13A1" w:rsidRDefault="005F13A1" w:rsidP="005F13A1">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providing</w:t>
      </w:r>
      <w:r w:rsidR="00577605">
        <w:rPr>
          <w:rFonts w:eastAsiaTheme="minorHAnsi" w:cs="Arial"/>
          <w:sz w:val="24"/>
          <w:szCs w:val="24"/>
        </w:rPr>
        <w:t xml:space="preserve"> Albion Surgery</w:t>
      </w:r>
      <w:r w:rsidRPr="00207A9A">
        <w:rPr>
          <w:rFonts w:eastAsiaTheme="minorHAnsi" w:cs="Arial"/>
          <w:color w:val="FF0000"/>
          <w:sz w:val="24"/>
          <w:szCs w:val="24"/>
        </w:rPr>
        <w:t xml:space="preserve"> </w:t>
      </w:r>
      <w:r w:rsidRPr="00207A9A">
        <w:rPr>
          <w:rFonts w:eastAsiaTheme="minorHAnsi" w:cs="Arial"/>
          <w:sz w:val="24"/>
          <w:szCs w:val="24"/>
        </w:rPr>
        <w:t xml:space="preserve">with your contact details, we will communicate with you about your healthcare. This may be via </w:t>
      </w:r>
      <w:r>
        <w:rPr>
          <w:rFonts w:eastAsiaTheme="minorHAnsi" w:cs="Arial"/>
          <w:sz w:val="24"/>
          <w:szCs w:val="24"/>
        </w:rPr>
        <w:t xml:space="preserve">a variety of ways e.g. </w:t>
      </w:r>
    </w:p>
    <w:p w14:paraId="3406477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40D84190" w:rsidR="0073106C" w:rsidRPr="00FC14FC" w:rsidRDefault="00B75746" w:rsidP="00FC14FC">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3F0AE4EC" w14:textId="77777777" w:rsidR="00FC14FC" w:rsidRPr="00FC14FC" w:rsidRDefault="00FC14FC" w:rsidP="00FC14FC">
      <w:pPr>
        <w:spacing w:after="0"/>
        <w:rPr>
          <w:sz w:val="24"/>
          <w:szCs w:val="24"/>
        </w:rPr>
      </w:pPr>
    </w:p>
    <w:p w14:paraId="4550B04F" w14:textId="77777777" w:rsidR="00FC14FC" w:rsidRPr="00FC14FC" w:rsidRDefault="00FC14FC" w:rsidP="005C2A46">
      <w:pPr>
        <w:pStyle w:val="Heading1"/>
        <w:spacing w:before="0" w:line="240" w:lineRule="auto"/>
        <w:rPr>
          <w:rStyle w:val="normaltextrun"/>
          <w:rFonts w:cs="Arial"/>
          <w:color w:val="0070C0"/>
          <w:sz w:val="24"/>
          <w:szCs w:val="24"/>
          <w:bdr w:val="none" w:sz="0" w:space="0" w:color="auto" w:frame="1"/>
        </w:rPr>
      </w:pPr>
    </w:p>
    <w:p w14:paraId="4BCC03E6" w14:textId="03C20544"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2" w:name="_Toc213062766"/>
      <w:r w:rsidRPr="00E46A7E">
        <w:rPr>
          <w:rStyle w:val="normaltextrun"/>
          <w:rFonts w:cs="Arial"/>
          <w:color w:val="0070C0"/>
          <w:sz w:val="28"/>
          <w:bdr w:val="none" w:sz="0" w:space="0" w:color="auto" w:frame="1"/>
        </w:rPr>
        <w:t>Telephone System</w:t>
      </w:r>
      <w:bookmarkEnd w:id="22"/>
    </w:p>
    <w:p w14:paraId="4D544AA9" w14:textId="77777777" w:rsidR="00577605" w:rsidRDefault="00577605" w:rsidP="00306D09">
      <w:pPr>
        <w:spacing w:after="0" w:line="240" w:lineRule="auto"/>
        <w:jc w:val="both"/>
        <w:rPr>
          <w:rFonts w:eastAsiaTheme="minorHAnsi" w:cs="Arial"/>
          <w:color w:val="FF0000"/>
          <w:sz w:val="24"/>
          <w:szCs w:val="24"/>
        </w:rPr>
      </w:pPr>
      <w:r>
        <w:rPr>
          <w:rFonts w:eastAsiaTheme="minorHAnsi" w:cs="Arial"/>
          <w:color w:val="FF0000"/>
          <w:sz w:val="24"/>
          <w:szCs w:val="24"/>
        </w:rPr>
        <w:t xml:space="preserve"> </w:t>
      </w:r>
    </w:p>
    <w:p w14:paraId="5F5320E3" w14:textId="341D8D38" w:rsidR="005F13A1" w:rsidRPr="00577605" w:rsidRDefault="00577605" w:rsidP="00306D09">
      <w:pPr>
        <w:spacing w:after="0" w:line="240" w:lineRule="auto"/>
        <w:jc w:val="both"/>
        <w:rPr>
          <w:rFonts w:cs="Arial"/>
          <w:sz w:val="24"/>
          <w:szCs w:val="24"/>
        </w:rPr>
      </w:pPr>
      <w:r w:rsidRPr="00577605">
        <w:rPr>
          <w:rFonts w:eastAsiaTheme="minorHAnsi" w:cs="Arial"/>
          <w:sz w:val="24"/>
          <w:szCs w:val="24"/>
        </w:rPr>
        <w:t xml:space="preserve">Albion Surgery </w:t>
      </w:r>
      <w:r w:rsidR="005F13A1" w:rsidRPr="00577605">
        <w:rPr>
          <w:rFonts w:cs="Arial"/>
          <w:sz w:val="24"/>
          <w:szCs w:val="24"/>
        </w:rPr>
        <w:t>telephone system records incoming and outgoing telephone calls to:</w:t>
      </w:r>
    </w:p>
    <w:p w14:paraId="23CC2C79" w14:textId="77777777" w:rsidR="00306D09" w:rsidRPr="00577605" w:rsidRDefault="00306D09" w:rsidP="00814FCB">
      <w:pPr>
        <w:spacing w:after="0" w:line="240" w:lineRule="auto"/>
        <w:jc w:val="both"/>
        <w:rPr>
          <w:rFonts w:cs="Arial"/>
          <w:sz w:val="16"/>
          <w:szCs w:val="16"/>
        </w:rPr>
      </w:pPr>
    </w:p>
    <w:p w14:paraId="13219B14" w14:textId="77777777" w:rsidR="005F13A1" w:rsidRPr="00577605" w:rsidRDefault="005F13A1" w:rsidP="005F13A1">
      <w:pPr>
        <w:pStyle w:val="ListParagraph"/>
        <w:numPr>
          <w:ilvl w:val="0"/>
          <w:numId w:val="29"/>
        </w:numPr>
        <w:spacing w:after="0" w:line="240" w:lineRule="auto"/>
        <w:jc w:val="both"/>
        <w:rPr>
          <w:rFonts w:cs="Arial"/>
          <w:sz w:val="24"/>
          <w:szCs w:val="24"/>
        </w:rPr>
      </w:pPr>
      <w:r w:rsidRPr="00577605">
        <w:rPr>
          <w:rFonts w:cs="Arial"/>
          <w:sz w:val="24"/>
          <w:szCs w:val="24"/>
        </w:rPr>
        <w:t>Review and improve services.</w:t>
      </w:r>
    </w:p>
    <w:p w14:paraId="0B47165A" w14:textId="77777777" w:rsidR="005F13A1" w:rsidRPr="00577605" w:rsidRDefault="005F13A1" w:rsidP="005F13A1">
      <w:pPr>
        <w:pStyle w:val="ListParagraph"/>
        <w:numPr>
          <w:ilvl w:val="0"/>
          <w:numId w:val="29"/>
        </w:numPr>
        <w:spacing w:after="0" w:line="240" w:lineRule="auto"/>
        <w:jc w:val="both"/>
        <w:rPr>
          <w:rFonts w:cs="Arial"/>
          <w:sz w:val="24"/>
          <w:szCs w:val="24"/>
        </w:rPr>
      </w:pPr>
      <w:r w:rsidRPr="00577605">
        <w:rPr>
          <w:rFonts w:cs="Arial"/>
          <w:sz w:val="24"/>
          <w:szCs w:val="24"/>
        </w:rPr>
        <w:t>Monitor and review the quality of care being provided.</w:t>
      </w:r>
    </w:p>
    <w:p w14:paraId="41312422" w14:textId="77777777" w:rsidR="005F13A1" w:rsidRPr="00577605" w:rsidRDefault="005F13A1" w:rsidP="005F13A1">
      <w:pPr>
        <w:pStyle w:val="ListParagraph"/>
        <w:numPr>
          <w:ilvl w:val="0"/>
          <w:numId w:val="29"/>
        </w:numPr>
        <w:spacing w:after="0" w:line="240" w:lineRule="auto"/>
        <w:jc w:val="both"/>
        <w:rPr>
          <w:rFonts w:cs="Arial"/>
          <w:sz w:val="24"/>
          <w:szCs w:val="24"/>
        </w:rPr>
      </w:pPr>
      <w:r w:rsidRPr="00577605">
        <w:rPr>
          <w:rFonts w:cs="Arial"/>
          <w:sz w:val="24"/>
          <w:szCs w:val="24"/>
        </w:rPr>
        <w:t>Check the accuracy and content of conversations, should a query arise later.</w:t>
      </w:r>
    </w:p>
    <w:p w14:paraId="1543F0FD" w14:textId="77777777" w:rsidR="005F13A1" w:rsidRPr="00577605" w:rsidRDefault="005F13A1" w:rsidP="005F13A1">
      <w:pPr>
        <w:pStyle w:val="ListParagraph"/>
        <w:numPr>
          <w:ilvl w:val="0"/>
          <w:numId w:val="29"/>
        </w:numPr>
        <w:spacing w:after="0" w:line="240" w:lineRule="auto"/>
        <w:jc w:val="both"/>
        <w:rPr>
          <w:rFonts w:cs="Arial"/>
          <w:sz w:val="24"/>
          <w:szCs w:val="24"/>
        </w:rPr>
      </w:pPr>
      <w:r w:rsidRPr="00577605">
        <w:rPr>
          <w:rFonts w:cs="Arial"/>
          <w:sz w:val="24"/>
          <w:szCs w:val="24"/>
        </w:rPr>
        <w:t>Train and develop staff.</w:t>
      </w:r>
    </w:p>
    <w:p w14:paraId="6A80DC12" w14:textId="4BE8BDF6" w:rsidR="005F13A1" w:rsidRPr="00577605" w:rsidRDefault="005F13A1" w:rsidP="005F13A1">
      <w:pPr>
        <w:pStyle w:val="ListParagraph"/>
        <w:numPr>
          <w:ilvl w:val="0"/>
          <w:numId w:val="29"/>
        </w:numPr>
        <w:spacing w:after="0" w:line="240" w:lineRule="auto"/>
        <w:jc w:val="both"/>
        <w:rPr>
          <w:rFonts w:cs="Arial"/>
          <w:sz w:val="24"/>
          <w:szCs w:val="24"/>
        </w:rPr>
      </w:pPr>
      <w:r w:rsidRPr="00577605">
        <w:rPr>
          <w:rFonts w:cs="Arial"/>
          <w:sz w:val="24"/>
          <w:szCs w:val="24"/>
        </w:rPr>
        <w:t>Investigate and assist complaint investigations.</w:t>
      </w:r>
    </w:p>
    <w:p w14:paraId="6C878749" w14:textId="3ACC5651" w:rsidR="005F13A1" w:rsidRPr="00577605" w:rsidRDefault="005F13A1" w:rsidP="005F13A1">
      <w:pPr>
        <w:pStyle w:val="ListParagraph"/>
        <w:numPr>
          <w:ilvl w:val="0"/>
          <w:numId w:val="29"/>
        </w:numPr>
        <w:spacing w:after="0" w:line="240" w:lineRule="auto"/>
        <w:jc w:val="both"/>
        <w:rPr>
          <w:rFonts w:cs="Arial"/>
          <w:sz w:val="24"/>
          <w:szCs w:val="24"/>
        </w:rPr>
      </w:pPr>
      <w:r w:rsidRPr="00577605">
        <w:rPr>
          <w:rFonts w:cs="Arial"/>
          <w:sz w:val="24"/>
          <w:szCs w:val="24"/>
        </w:rPr>
        <w:t>Provide evidence of abusive behaviour should it occur</w:t>
      </w:r>
      <w:r w:rsidR="00BE0113" w:rsidRPr="00577605">
        <w:rPr>
          <w:rFonts w:cs="Arial"/>
          <w:sz w:val="24"/>
          <w:szCs w:val="24"/>
        </w:rPr>
        <w:t>.</w:t>
      </w:r>
    </w:p>
    <w:p w14:paraId="677AFFFB" w14:textId="77777777" w:rsidR="005D6E94" w:rsidRPr="00577605" w:rsidRDefault="005D6E94" w:rsidP="00306D09">
      <w:pPr>
        <w:spacing w:after="0" w:line="240" w:lineRule="auto"/>
        <w:jc w:val="both"/>
        <w:rPr>
          <w:rFonts w:cs="Arial"/>
          <w:sz w:val="24"/>
          <w:szCs w:val="24"/>
        </w:rPr>
      </w:pPr>
    </w:p>
    <w:p w14:paraId="69918463" w14:textId="3BAA29DF" w:rsidR="00907A4B" w:rsidRPr="00577605" w:rsidRDefault="005D6E94" w:rsidP="00306D09">
      <w:pPr>
        <w:spacing w:after="0" w:line="240" w:lineRule="auto"/>
        <w:jc w:val="both"/>
        <w:rPr>
          <w:rFonts w:cs="Arial"/>
          <w:sz w:val="24"/>
          <w:szCs w:val="24"/>
        </w:rPr>
      </w:pPr>
      <w:r w:rsidRPr="00577605">
        <w:rPr>
          <w:rFonts w:cs="Arial"/>
          <w:sz w:val="24"/>
          <w:szCs w:val="24"/>
        </w:rPr>
        <w:lastRenderedPageBreak/>
        <w:t xml:space="preserve">When you register at the Practice, we will </w:t>
      </w:r>
      <w:r w:rsidR="00EF2495" w:rsidRPr="00577605">
        <w:rPr>
          <w:rFonts w:cs="Arial"/>
          <w:sz w:val="24"/>
          <w:szCs w:val="24"/>
        </w:rPr>
        <w:t>inform you that the Practice records</w:t>
      </w:r>
      <w:r w:rsidR="006D1C07" w:rsidRPr="00577605">
        <w:rPr>
          <w:rFonts w:cs="Arial"/>
          <w:sz w:val="24"/>
          <w:szCs w:val="24"/>
        </w:rPr>
        <w:t xml:space="preserve"> telephone calls, we also make this clear to you via this Privacy Notice</w:t>
      </w:r>
      <w:r w:rsidR="00FF6142" w:rsidRPr="00577605">
        <w:rPr>
          <w:rFonts w:cs="Arial"/>
          <w:sz w:val="24"/>
          <w:szCs w:val="24"/>
        </w:rPr>
        <w:t xml:space="preserve"> and other sources </w:t>
      </w:r>
      <w:r w:rsidR="00907A4B" w:rsidRPr="00577605">
        <w:rPr>
          <w:rFonts w:cs="Arial"/>
          <w:sz w:val="24"/>
          <w:szCs w:val="24"/>
        </w:rPr>
        <w:t xml:space="preserve">of information, such as a recorded message that will be played before </w:t>
      </w:r>
    </w:p>
    <w:p w14:paraId="5371E0D4" w14:textId="0E90C646" w:rsidR="005D6E94" w:rsidRPr="00577605" w:rsidRDefault="00907A4B" w:rsidP="00306D09">
      <w:pPr>
        <w:spacing w:after="0" w:line="240" w:lineRule="auto"/>
        <w:jc w:val="both"/>
        <w:rPr>
          <w:rFonts w:cs="Arial"/>
          <w:sz w:val="24"/>
          <w:szCs w:val="24"/>
        </w:rPr>
      </w:pPr>
      <w:r w:rsidRPr="00577605">
        <w:rPr>
          <w:rFonts w:cs="Arial"/>
          <w:sz w:val="24"/>
          <w:szCs w:val="24"/>
        </w:rPr>
        <w:t>inbound calls are answered</w:t>
      </w:r>
    </w:p>
    <w:p w14:paraId="2967078C" w14:textId="77777777" w:rsidR="005F7ECA" w:rsidRPr="00577605" w:rsidRDefault="005F7ECA" w:rsidP="00814FCB">
      <w:pPr>
        <w:spacing w:after="0" w:line="240" w:lineRule="auto"/>
        <w:jc w:val="both"/>
        <w:rPr>
          <w:rFonts w:cs="Arial"/>
          <w:sz w:val="24"/>
          <w:szCs w:val="24"/>
        </w:rPr>
      </w:pPr>
    </w:p>
    <w:p w14:paraId="265DF92D" w14:textId="6783726B" w:rsidR="005F13A1" w:rsidRPr="00577605" w:rsidRDefault="005F13A1" w:rsidP="00306D09">
      <w:pPr>
        <w:spacing w:after="0" w:line="240" w:lineRule="auto"/>
        <w:jc w:val="both"/>
        <w:rPr>
          <w:rFonts w:cs="Arial"/>
          <w:sz w:val="24"/>
          <w:szCs w:val="24"/>
        </w:rPr>
      </w:pPr>
      <w:r w:rsidRPr="00577605">
        <w:rPr>
          <w:rFonts w:cs="Arial"/>
          <w:sz w:val="24"/>
          <w:szCs w:val="24"/>
        </w:rPr>
        <w:t xml:space="preserve">You do not have the right to opt out or object to the recording of telephone calls. If you object to this you will need to contact the practice using alternative methods. Alternative methods of communication available </w:t>
      </w:r>
      <w:r w:rsidR="001B404A" w:rsidRPr="00577605">
        <w:rPr>
          <w:rFonts w:cs="Arial"/>
          <w:sz w:val="24"/>
          <w:szCs w:val="24"/>
        </w:rPr>
        <w:t xml:space="preserve">are; </w:t>
      </w:r>
      <w:r w:rsidRPr="00577605">
        <w:rPr>
          <w:rFonts w:cs="Arial"/>
          <w:sz w:val="24"/>
          <w:szCs w:val="24"/>
        </w:rPr>
        <w:t>attend in person at the surgery or use the practice online consultation facility via the Practice website.</w:t>
      </w:r>
    </w:p>
    <w:p w14:paraId="7E2CFE59" w14:textId="77777777" w:rsidR="005F13A1" w:rsidRPr="00577605" w:rsidRDefault="005F13A1" w:rsidP="005F13A1">
      <w:pPr>
        <w:spacing w:after="0" w:line="240" w:lineRule="auto"/>
        <w:jc w:val="both"/>
        <w:rPr>
          <w:rFonts w:cs="Arial"/>
          <w:sz w:val="24"/>
          <w:szCs w:val="24"/>
        </w:rPr>
      </w:pPr>
    </w:p>
    <w:p w14:paraId="1F2695B8" w14:textId="77777777" w:rsidR="005F13A1" w:rsidRPr="00577605" w:rsidRDefault="005F13A1" w:rsidP="005F13A1">
      <w:pPr>
        <w:spacing w:after="120" w:line="240" w:lineRule="auto"/>
        <w:jc w:val="both"/>
        <w:rPr>
          <w:rFonts w:cs="Arial"/>
          <w:sz w:val="24"/>
          <w:szCs w:val="24"/>
        </w:rPr>
      </w:pPr>
      <w:r w:rsidRPr="00577605">
        <w:rPr>
          <w:rFonts w:cs="Arial"/>
          <w:sz w:val="24"/>
          <w:szCs w:val="24"/>
        </w:rPr>
        <w:t>Sometimes calls may not be recorded if:</w:t>
      </w:r>
    </w:p>
    <w:p w14:paraId="264A7136" w14:textId="77777777" w:rsidR="005F13A1" w:rsidRPr="00577605" w:rsidRDefault="005F13A1" w:rsidP="005F13A1">
      <w:pPr>
        <w:pStyle w:val="ListParagraph"/>
        <w:numPr>
          <w:ilvl w:val="0"/>
          <w:numId w:val="30"/>
        </w:numPr>
        <w:spacing w:after="0" w:line="240" w:lineRule="auto"/>
        <w:jc w:val="both"/>
        <w:rPr>
          <w:rFonts w:cs="Arial"/>
          <w:sz w:val="24"/>
          <w:szCs w:val="24"/>
        </w:rPr>
      </w:pPr>
      <w:r w:rsidRPr="00577605">
        <w:rPr>
          <w:rFonts w:cs="Arial"/>
          <w:sz w:val="24"/>
          <w:szCs w:val="24"/>
        </w:rPr>
        <w:t>There is a technical fault with the telephone system.</w:t>
      </w:r>
    </w:p>
    <w:p w14:paraId="10E5F565" w14:textId="77777777" w:rsidR="005F13A1" w:rsidRPr="00577605" w:rsidRDefault="005F13A1" w:rsidP="005F13A1">
      <w:pPr>
        <w:pStyle w:val="ListParagraph"/>
        <w:numPr>
          <w:ilvl w:val="0"/>
          <w:numId w:val="30"/>
        </w:numPr>
        <w:spacing w:after="0" w:line="240" w:lineRule="auto"/>
        <w:jc w:val="both"/>
        <w:rPr>
          <w:rFonts w:cs="Arial"/>
          <w:sz w:val="24"/>
          <w:szCs w:val="24"/>
        </w:rPr>
      </w:pPr>
      <w:r w:rsidRPr="00577605">
        <w:rPr>
          <w:rFonts w:cs="Arial"/>
          <w:sz w:val="24"/>
          <w:szCs w:val="24"/>
        </w:rPr>
        <w:t>The Practice member of staff is using equipment which does not allow call recording.</w:t>
      </w:r>
    </w:p>
    <w:p w14:paraId="6103CFD3" w14:textId="77777777" w:rsidR="005F13A1" w:rsidRPr="00577605" w:rsidRDefault="005F13A1" w:rsidP="005F13A1">
      <w:pPr>
        <w:spacing w:after="0" w:line="240" w:lineRule="auto"/>
        <w:jc w:val="both"/>
        <w:rPr>
          <w:rFonts w:cs="Arial"/>
          <w:sz w:val="24"/>
          <w:szCs w:val="24"/>
        </w:rPr>
      </w:pPr>
    </w:p>
    <w:p w14:paraId="6A48AAF7" w14:textId="637719F6" w:rsidR="005F13A1" w:rsidRPr="00577605" w:rsidRDefault="005F13A1" w:rsidP="005F13A1">
      <w:pPr>
        <w:spacing w:after="120" w:line="240" w:lineRule="auto"/>
        <w:jc w:val="both"/>
        <w:rPr>
          <w:rFonts w:cs="Arial"/>
          <w:sz w:val="24"/>
          <w:szCs w:val="24"/>
        </w:rPr>
      </w:pPr>
      <w:r w:rsidRPr="00577605">
        <w:rPr>
          <w:rFonts w:cs="Arial"/>
          <w:sz w:val="24"/>
          <w:szCs w:val="24"/>
        </w:rPr>
        <w:t xml:space="preserve">The Practice will process personal data in relation to telephone recordings in the delivery of direct care and for administrative purposes. </w:t>
      </w:r>
      <w:r w:rsidR="004F1832" w:rsidRPr="00577605">
        <w:rPr>
          <w:rFonts w:cs="Arial"/>
          <w:sz w:val="24"/>
          <w:szCs w:val="24"/>
        </w:rPr>
        <w:t>T</w:t>
      </w:r>
      <w:r w:rsidRPr="00577605">
        <w:rPr>
          <w:rFonts w:cs="Arial"/>
          <w:sz w:val="24"/>
          <w:szCs w:val="24"/>
        </w:rPr>
        <w:t xml:space="preserve">he Practice </w:t>
      </w:r>
      <w:r w:rsidR="004F1832" w:rsidRPr="00577605">
        <w:rPr>
          <w:rFonts w:cs="Arial"/>
          <w:sz w:val="24"/>
          <w:szCs w:val="24"/>
        </w:rPr>
        <w:t xml:space="preserve">will </w:t>
      </w:r>
      <w:r w:rsidRPr="00577605">
        <w:rPr>
          <w:rFonts w:cs="Arial"/>
          <w:sz w:val="24"/>
          <w:szCs w:val="24"/>
        </w:rPr>
        <w:t>process personal data in relation to telephone recordings under:</w:t>
      </w:r>
    </w:p>
    <w:p w14:paraId="77B01BC8" w14:textId="7340CFF5" w:rsidR="004F1832" w:rsidRPr="00577605" w:rsidRDefault="004F1832" w:rsidP="003C12E9">
      <w:pPr>
        <w:pStyle w:val="ListParagraph"/>
        <w:numPr>
          <w:ilvl w:val="0"/>
          <w:numId w:val="32"/>
        </w:numPr>
        <w:spacing w:after="120" w:line="240" w:lineRule="auto"/>
        <w:jc w:val="both"/>
        <w:rPr>
          <w:rFonts w:cs="Arial"/>
          <w:sz w:val="24"/>
          <w:szCs w:val="24"/>
        </w:rPr>
      </w:pPr>
      <w:r w:rsidRPr="00577605">
        <w:rPr>
          <w:rFonts w:cs="Arial"/>
          <w:sz w:val="24"/>
          <w:szCs w:val="24"/>
        </w:rPr>
        <w:t>UK GDPR Article</w:t>
      </w:r>
      <w:r w:rsidR="003A725E" w:rsidRPr="00577605">
        <w:rPr>
          <w:rFonts w:cs="Arial"/>
          <w:sz w:val="24"/>
          <w:szCs w:val="24"/>
        </w:rPr>
        <w:t xml:space="preserve"> </w:t>
      </w:r>
      <w:r w:rsidRPr="00577605">
        <w:rPr>
          <w:rFonts w:cs="Arial"/>
          <w:sz w:val="24"/>
          <w:szCs w:val="24"/>
        </w:rPr>
        <w:t>(</w:t>
      </w:r>
      <w:r w:rsidR="003A725E" w:rsidRPr="00577605">
        <w:rPr>
          <w:rFonts w:cs="Arial"/>
          <w:sz w:val="24"/>
          <w:szCs w:val="24"/>
        </w:rPr>
        <w:t>6</w:t>
      </w:r>
      <w:r w:rsidRPr="00577605">
        <w:rPr>
          <w:rFonts w:cs="Arial"/>
          <w:sz w:val="24"/>
          <w:szCs w:val="24"/>
        </w:rPr>
        <w:t>)</w:t>
      </w:r>
      <w:r w:rsidR="003A725E" w:rsidRPr="00577605">
        <w:rPr>
          <w:rFonts w:cs="Arial"/>
          <w:sz w:val="24"/>
          <w:szCs w:val="24"/>
        </w:rPr>
        <w:t>(1)</w:t>
      </w:r>
      <w:r w:rsidRPr="00577605">
        <w:rPr>
          <w:rFonts w:cs="Arial"/>
          <w:sz w:val="24"/>
          <w:szCs w:val="24"/>
        </w:rPr>
        <w:t>(e) “</w:t>
      </w:r>
      <w:r w:rsidR="006D5BAA" w:rsidRPr="00577605">
        <w:rPr>
          <w:rFonts w:cs="Arial"/>
          <w:sz w:val="24"/>
          <w:szCs w:val="24"/>
        </w:rPr>
        <w:t>processing is necessary for the performance of a task carried out in the public interest or in the exercise of official authority vested in the controller</w:t>
      </w:r>
    </w:p>
    <w:p w14:paraId="594FAAE4" w14:textId="77777777" w:rsidR="003C12E9" w:rsidRPr="00577605" w:rsidRDefault="003C12E9" w:rsidP="003C12E9">
      <w:pPr>
        <w:pStyle w:val="ListParagraph"/>
        <w:spacing w:after="0" w:line="240" w:lineRule="auto"/>
        <w:jc w:val="both"/>
        <w:rPr>
          <w:rFonts w:cs="Arial"/>
          <w:sz w:val="24"/>
          <w:szCs w:val="24"/>
        </w:rPr>
      </w:pPr>
    </w:p>
    <w:p w14:paraId="1C5A9144" w14:textId="1BDDA29F" w:rsidR="006D5BAA" w:rsidRPr="00577605" w:rsidRDefault="003C12E9" w:rsidP="003C12E9">
      <w:pPr>
        <w:pStyle w:val="ListParagraph"/>
        <w:numPr>
          <w:ilvl w:val="0"/>
          <w:numId w:val="31"/>
        </w:numPr>
        <w:spacing w:after="0" w:line="240" w:lineRule="auto"/>
        <w:jc w:val="both"/>
        <w:rPr>
          <w:rFonts w:cs="Arial"/>
          <w:sz w:val="24"/>
          <w:szCs w:val="24"/>
        </w:rPr>
      </w:pPr>
      <w:r w:rsidRPr="00577605">
        <w:rPr>
          <w:rFonts w:cs="Arial"/>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Pr="00577605" w:rsidRDefault="005F13A1" w:rsidP="005F13A1">
      <w:pPr>
        <w:spacing w:after="0" w:line="240" w:lineRule="auto"/>
        <w:jc w:val="both"/>
        <w:rPr>
          <w:rFonts w:cs="Arial"/>
          <w:sz w:val="24"/>
          <w:szCs w:val="24"/>
        </w:rPr>
      </w:pPr>
    </w:p>
    <w:p w14:paraId="5956D3A4" w14:textId="77777777" w:rsidR="005F13A1" w:rsidRPr="00577605" w:rsidRDefault="005F13A1" w:rsidP="005F13A1">
      <w:pPr>
        <w:spacing w:after="0" w:line="240" w:lineRule="auto"/>
        <w:jc w:val="both"/>
        <w:rPr>
          <w:rFonts w:cs="Arial"/>
          <w:sz w:val="24"/>
          <w:szCs w:val="24"/>
        </w:rPr>
      </w:pPr>
      <w:r w:rsidRPr="00577605">
        <w:rPr>
          <w:rFonts w:cs="Arial"/>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Pr="00577605" w:rsidRDefault="005F13A1" w:rsidP="005F13A1">
      <w:pPr>
        <w:spacing w:after="0" w:line="240" w:lineRule="auto"/>
        <w:jc w:val="both"/>
        <w:rPr>
          <w:rFonts w:cs="Arial"/>
          <w:sz w:val="24"/>
          <w:szCs w:val="24"/>
        </w:rPr>
      </w:pPr>
    </w:p>
    <w:p w14:paraId="2C623B1D" w14:textId="64E0EA6D" w:rsidR="008319B6" w:rsidRPr="008319B6" w:rsidRDefault="00577605" w:rsidP="008319B6">
      <w:pPr>
        <w:rPr>
          <w:rFonts w:cs="Arial"/>
          <w:sz w:val="24"/>
          <w:szCs w:val="24"/>
        </w:rPr>
      </w:pPr>
      <w:r w:rsidRPr="00577605">
        <w:rPr>
          <w:rFonts w:cs="Arial"/>
          <w:sz w:val="24"/>
          <w:szCs w:val="24"/>
        </w:rPr>
        <w:t xml:space="preserve">Albion Surgery </w:t>
      </w:r>
      <w:r w:rsidR="00B2201C" w:rsidRPr="00577605">
        <w:rPr>
          <w:rFonts w:cs="Arial"/>
          <w:sz w:val="24"/>
          <w:szCs w:val="24"/>
        </w:rPr>
        <w:t>retain</w:t>
      </w:r>
      <w:r w:rsidR="00533E61" w:rsidRPr="00577605">
        <w:rPr>
          <w:rFonts w:cs="Arial"/>
          <w:sz w:val="24"/>
          <w:szCs w:val="24"/>
        </w:rPr>
        <w:t>s call recordin</w:t>
      </w:r>
      <w:r w:rsidR="008319B6">
        <w:rPr>
          <w:rFonts w:cs="Arial"/>
          <w:sz w:val="24"/>
          <w:szCs w:val="24"/>
        </w:rPr>
        <w:t xml:space="preserve">gs only </w:t>
      </w:r>
      <w:r w:rsidR="008319B6" w:rsidRPr="008319B6">
        <w:rPr>
          <w:rFonts w:cs="Arial"/>
          <w:sz w:val="24"/>
          <w:szCs w:val="24"/>
        </w:rPr>
        <w:t>for as long as necessary for their intended purpose</w:t>
      </w:r>
      <w:r w:rsidR="008319B6" w:rsidRPr="008319B6">
        <w:rPr>
          <w:rFonts w:cs="Arial"/>
          <w:sz w:val="24"/>
          <w:szCs w:val="24"/>
        </w:rPr>
        <w:t xml:space="preserve">. </w:t>
      </w:r>
    </w:p>
    <w:p w14:paraId="233C2FBE" w14:textId="77777777" w:rsidR="005F13A1" w:rsidRPr="009606FE" w:rsidRDefault="005F13A1" w:rsidP="005F13A1">
      <w:pPr>
        <w:spacing w:after="0" w:line="240" w:lineRule="auto"/>
        <w:jc w:val="both"/>
        <w:rPr>
          <w:rFonts w:cs="Arial"/>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3" w:name="_Toc213062767"/>
      <w:r w:rsidRPr="00E46A7E">
        <w:rPr>
          <w:rStyle w:val="normaltextrun"/>
          <w:rFonts w:cs="Arial"/>
          <w:color w:val="0070C0"/>
          <w:sz w:val="28"/>
          <w:bdr w:val="none" w:sz="0" w:space="0" w:color="auto" w:frame="1"/>
        </w:rPr>
        <w:t>Closed Circuit TV</w:t>
      </w:r>
      <w:bookmarkEnd w:id="23"/>
      <w:r w:rsidRPr="00E46A7E">
        <w:rPr>
          <w:rStyle w:val="normaltextrun"/>
          <w:rFonts w:cs="Arial"/>
          <w:color w:val="0070C0"/>
          <w:sz w:val="28"/>
          <w:bdr w:val="none" w:sz="0" w:space="0" w:color="auto" w:frame="1"/>
        </w:rPr>
        <w:t xml:space="preserve"> </w:t>
      </w:r>
    </w:p>
    <w:p w14:paraId="0E72468F" w14:textId="77777777" w:rsidR="005F13A1" w:rsidRPr="00BC4FF0" w:rsidRDefault="005F13A1" w:rsidP="005F13A1">
      <w:pPr>
        <w:spacing w:after="0" w:line="240" w:lineRule="auto"/>
        <w:jc w:val="both"/>
        <w:rPr>
          <w:rFonts w:eastAsiaTheme="minorHAnsi" w:cs="Arial"/>
          <w:b/>
          <w:bCs/>
          <w:color w:val="FF0000"/>
          <w:sz w:val="16"/>
          <w:szCs w:val="16"/>
        </w:rPr>
      </w:pPr>
    </w:p>
    <w:p w14:paraId="36E664B6" w14:textId="77777777" w:rsidR="00FC0930" w:rsidRPr="00577605" w:rsidRDefault="00FC0930" w:rsidP="00306D09">
      <w:pPr>
        <w:spacing w:after="0" w:line="240" w:lineRule="auto"/>
        <w:jc w:val="both"/>
        <w:rPr>
          <w:rFonts w:cs="Arial"/>
          <w:sz w:val="24"/>
          <w:szCs w:val="24"/>
        </w:rPr>
      </w:pPr>
    </w:p>
    <w:p w14:paraId="0C76CC48" w14:textId="26154385" w:rsidR="005F13A1" w:rsidRPr="00577605" w:rsidRDefault="00577605" w:rsidP="00C03AC3">
      <w:pPr>
        <w:spacing w:after="0" w:line="240" w:lineRule="auto"/>
        <w:jc w:val="both"/>
        <w:rPr>
          <w:rFonts w:cs="Arial"/>
          <w:sz w:val="24"/>
          <w:szCs w:val="24"/>
        </w:rPr>
      </w:pPr>
      <w:r w:rsidRPr="00577605">
        <w:rPr>
          <w:rFonts w:cs="Arial"/>
          <w:sz w:val="24"/>
          <w:szCs w:val="24"/>
        </w:rPr>
        <w:t xml:space="preserve">Albion Surgery </w:t>
      </w:r>
      <w:r w:rsidR="005F13A1" w:rsidRPr="00577605">
        <w:rPr>
          <w:rFonts w:cs="Arial"/>
          <w:sz w:val="24"/>
          <w:szCs w:val="24"/>
        </w:rPr>
        <w:t xml:space="preserve">is located within premises which are not owned by the Practice. The premises are owned and managed by </w:t>
      </w:r>
      <w:r w:rsidRPr="00577605">
        <w:rPr>
          <w:rFonts w:cs="Arial"/>
          <w:sz w:val="24"/>
          <w:szCs w:val="24"/>
        </w:rPr>
        <w:t xml:space="preserve">CHP. </w:t>
      </w:r>
      <w:r w:rsidR="005F13A1" w:rsidRPr="00577605">
        <w:rPr>
          <w:rFonts w:cs="Arial"/>
          <w:sz w:val="24"/>
          <w:szCs w:val="24"/>
        </w:rPr>
        <w:t xml:space="preserve"> CCTV is installed within the building and located within areas of the building</w:t>
      </w:r>
      <w:r w:rsidRPr="00577605">
        <w:rPr>
          <w:rFonts w:cs="Arial"/>
          <w:sz w:val="24"/>
          <w:szCs w:val="24"/>
        </w:rPr>
        <w:t xml:space="preserve">, </w:t>
      </w:r>
      <w:r w:rsidR="005F13A1" w:rsidRPr="00577605">
        <w:rPr>
          <w:rFonts w:cs="Arial"/>
          <w:sz w:val="24"/>
          <w:szCs w:val="24"/>
        </w:rPr>
        <w:t xml:space="preserve">however the Practice is not data controller for the CCTV. Any queries in relation to the CCTV or for subject access requests involving CCTV please contact </w:t>
      </w:r>
      <w:r w:rsidRPr="00577605">
        <w:rPr>
          <w:rFonts w:cs="Arial"/>
          <w:sz w:val="24"/>
          <w:szCs w:val="24"/>
        </w:rPr>
        <w:t xml:space="preserve">CHP directly </w:t>
      </w:r>
    </w:p>
    <w:p w14:paraId="71451971" w14:textId="77777777" w:rsidR="000F0C97" w:rsidRPr="00577605" w:rsidRDefault="000F0C97" w:rsidP="00C03AC3">
      <w:pPr>
        <w:spacing w:after="0" w:line="240" w:lineRule="auto"/>
        <w:jc w:val="both"/>
        <w:rPr>
          <w:rFonts w:cs="Arial"/>
          <w:sz w:val="24"/>
          <w:szCs w:val="24"/>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213062768"/>
      <w:r w:rsidRPr="00E46A7E">
        <w:rPr>
          <w:rStyle w:val="normaltextrun"/>
          <w:rFonts w:cs="Arial"/>
          <w:color w:val="0070C0"/>
          <w:sz w:val="28"/>
          <w:bdr w:val="none" w:sz="0" w:space="0" w:color="auto" w:frame="1"/>
        </w:rPr>
        <w:t>Transferring Outside of the UK</w:t>
      </w:r>
      <w:bookmarkEnd w:id="24"/>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093C1659" w:rsidR="005F13A1" w:rsidRPr="00AA220E" w:rsidRDefault="00577605" w:rsidP="005F13A1">
      <w:pPr>
        <w:spacing w:after="0" w:line="240" w:lineRule="auto"/>
        <w:jc w:val="both"/>
        <w:rPr>
          <w:rFonts w:eastAsiaTheme="minorHAnsi" w:cs="Arial"/>
          <w:sz w:val="24"/>
          <w:szCs w:val="24"/>
        </w:rPr>
      </w:pPr>
      <w:r w:rsidRPr="00577605">
        <w:rPr>
          <w:rFonts w:eastAsiaTheme="minorHAnsi" w:cs="Arial"/>
          <w:sz w:val="24"/>
          <w:szCs w:val="24"/>
        </w:rPr>
        <w:lastRenderedPageBreak/>
        <w:t xml:space="preserve">Albion Surgery </w:t>
      </w:r>
      <w:r w:rsidR="005F13A1" w:rsidRPr="00577605">
        <w:rPr>
          <w:rFonts w:eastAsiaTheme="minorHAnsi" w:cs="Arial"/>
          <w:sz w:val="24"/>
          <w:szCs w:val="24"/>
        </w:rPr>
        <w:t>do</w:t>
      </w:r>
      <w:r w:rsidR="005F13A1" w:rsidRPr="00AA220E">
        <w:rPr>
          <w:rFonts w:eastAsiaTheme="minorHAnsi" w:cs="Arial"/>
          <w:sz w:val="24"/>
          <w:szCs w:val="24"/>
        </w:rPr>
        <w:t xml:space="preserve">es not routinely transfer information outside </w:t>
      </w:r>
      <w:r w:rsidR="005F13A1">
        <w:rPr>
          <w:rFonts w:eastAsiaTheme="minorHAnsi" w:cs="Arial"/>
          <w:sz w:val="24"/>
          <w:szCs w:val="24"/>
        </w:rPr>
        <w:t xml:space="preserve">of </w:t>
      </w:r>
      <w:r w:rsidR="005F13A1"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630FB99E" w14:textId="77777777" w:rsidR="00F27566" w:rsidRPr="00FC14FC" w:rsidRDefault="00F27566" w:rsidP="005C2A46">
      <w:pPr>
        <w:spacing w:after="0"/>
        <w:rPr>
          <w:sz w:val="24"/>
          <w:szCs w:val="24"/>
        </w:rPr>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5" w:name="_Toc213062769"/>
      <w:r w:rsidRPr="00E46A7E">
        <w:rPr>
          <w:rStyle w:val="normaltextrun"/>
          <w:rFonts w:cs="Arial"/>
          <w:color w:val="0070C0"/>
          <w:sz w:val="28"/>
          <w:bdr w:val="none" w:sz="0" w:space="0" w:color="auto" w:frame="1"/>
        </w:rPr>
        <w:t>Use of Third-Party Companies</w:t>
      </w:r>
      <w:bookmarkEnd w:id="25"/>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When we use a third-party service provider to process data on our behalf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6" w:name="_Toc213062770"/>
      <w:r w:rsidRPr="00E46A7E">
        <w:rPr>
          <w:rStyle w:val="normaltextrun"/>
          <w:rFonts w:cs="Arial"/>
          <w:color w:val="0070C0"/>
          <w:sz w:val="28"/>
          <w:bdr w:val="none" w:sz="0" w:space="0" w:color="auto" w:frame="1"/>
        </w:rPr>
        <w:t>Automated Decision Making</w:t>
      </w:r>
      <w:bookmarkEnd w:id="26"/>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3CF98702" w14:textId="77777777" w:rsidR="005F13A1" w:rsidRPr="00392FC9" w:rsidRDefault="005F13A1" w:rsidP="00392FC9">
      <w:pPr>
        <w:pStyle w:val="ListParagraph"/>
        <w:spacing w:after="0" w:line="240" w:lineRule="auto"/>
        <w:jc w:val="both"/>
        <w:rPr>
          <w:rFonts w:eastAsiaTheme="minorHAnsi" w:cs="Arial"/>
          <w:color w:val="FF0000"/>
          <w:sz w:val="24"/>
          <w:szCs w:val="24"/>
        </w:rPr>
      </w:pPr>
    </w:p>
    <w:p w14:paraId="351A8597" w14:textId="27667CA5" w:rsidR="005F13A1" w:rsidRPr="00392FC9" w:rsidRDefault="005F13A1" w:rsidP="00392FC9">
      <w:pPr>
        <w:spacing w:after="0" w:line="240" w:lineRule="auto"/>
        <w:jc w:val="both"/>
        <w:rPr>
          <w:rFonts w:eastAsiaTheme="minorHAnsi" w:cs="Arial"/>
          <w:sz w:val="24"/>
          <w:szCs w:val="24"/>
        </w:rPr>
      </w:pPr>
      <w:r w:rsidRPr="00EB6102">
        <w:rPr>
          <w:rFonts w:eastAsiaTheme="minorHAnsi" w:cs="Arial"/>
          <w:sz w:val="24"/>
          <w:szCs w:val="24"/>
        </w:rPr>
        <w:t>The</w:t>
      </w:r>
      <w:r w:rsidRPr="002532F4">
        <w:rPr>
          <w:rFonts w:eastAsiaTheme="minorHAnsi" w:cs="Arial"/>
          <w:sz w:val="24"/>
          <w:szCs w:val="24"/>
        </w:rPr>
        <w:t xml:space="preserve"> Practice does not carry out any automated decision making where AI solely </w:t>
      </w:r>
      <w:r>
        <w:rPr>
          <w:rFonts w:eastAsiaTheme="minorHAnsi" w:cs="Arial"/>
          <w:sz w:val="24"/>
          <w:szCs w:val="24"/>
        </w:rPr>
        <w:t>decides</w:t>
      </w:r>
      <w:r w:rsidRPr="002532F4">
        <w:rPr>
          <w:rFonts w:eastAsiaTheme="minorHAnsi" w:cs="Arial"/>
          <w:sz w:val="24"/>
          <w:szCs w:val="24"/>
        </w:rPr>
        <w:t xml:space="preserve"> on what care or treatment a person should receive. A health </w:t>
      </w:r>
      <w:r w:rsidRPr="00AE0D72">
        <w:rPr>
          <w:rFonts w:eastAsiaTheme="minorHAnsi" w:cs="Arial"/>
          <w:sz w:val="24"/>
          <w:szCs w:val="24"/>
        </w:rPr>
        <w:t xml:space="preserve">and care professionals </w:t>
      </w:r>
      <w:r>
        <w:rPr>
          <w:rFonts w:eastAsiaTheme="minorHAnsi" w:cs="Arial"/>
          <w:sz w:val="24"/>
          <w:szCs w:val="24"/>
        </w:rPr>
        <w:t xml:space="preserve">will always </w:t>
      </w:r>
      <w:r w:rsidRPr="00AE0D72">
        <w:rPr>
          <w:rFonts w:eastAsiaTheme="minorHAnsi" w:cs="Arial"/>
          <w:sz w:val="24"/>
          <w:szCs w:val="24"/>
        </w:rPr>
        <w:t>make the final decision</w:t>
      </w:r>
      <w:r>
        <w:rPr>
          <w:rFonts w:eastAsiaTheme="minorHAnsi" w:cs="Arial"/>
          <w:sz w:val="24"/>
          <w:szCs w:val="24"/>
        </w:rPr>
        <w:t>.</w:t>
      </w:r>
      <w:r w:rsidRPr="00AE0D72">
        <w:rPr>
          <w:rFonts w:eastAsiaTheme="minorHAnsi" w:cs="Arial"/>
          <w:sz w:val="24"/>
          <w:szCs w:val="24"/>
        </w:rPr>
        <w:t xml:space="preserve"> </w:t>
      </w:r>
      <w:r>
        <w:rPr>
          <w:rFonts w:eastAsiaTheme="minorHAnsi" w:cs="Arial"/>
          <w:sz w:val="24"/>
          <w:szCs w:val="24"/>
        </w:rPr>
        <w:t>The Practice may also use</w:t>
      </w:r>
      <w:r w:rsidRPr="009572E8">
        <w:rPr>
          <w:rFonts w:eastAsiaTheme="minorHAnsi" w:cs="Arial"/>
          <w:sz w:val="24"/>
          <w:szCs w:val="24"/>
        </w:rPr>
        <w:t xml:space="preserv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FC14FC" w:rsidRDefault="005F13A1" w:rsidP="00814FCB">
      <w:pPr>
        <w:pStyle w:val="Heading1"/>
        <w:spacing w:before="0" w:line="240" w:lineRule="auto"/>
        <w:rPr>
          <w:rStyle w:val="normaltextrun"/>
          <w:color w:val="0070C0"/>
          <w:sz w:val="24"/>
          <w:szCs w:val="24"/>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7" w:name="_Toc213062771"/>
      <w:r w:rsidRPr="00814FCB">
        <w:rPr>
          <w:rStyle w:val="normaltextrun"/>
          <w:rFonts w:cs="Arial"/>
          <w:color w:val="0070C0"/>
          <w:sz w:val="28"/>
          <w:bdr w:val="none" w:sz="0" w:space="0" w:color="auto" w:frame="1"/>
        </w:rPr>
        <w:t>Your Rights</w:t>
      </w:r>
      <w:bookmarkEnd w:id="27"/>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lastRenderedPageBreak/>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29946F2C" w14:textId="338830EF" w:rsidR="007315C7" w:rsidRDefault="007315C7" w:rsidP="00306D09">
      <w:pPr>
        <w:spacing w:after="0" w:line="240" w:lineRule="auto"/>
        <w:ind w:left="720"/>
        <w:jc w:val="both"/>
        <w:rPr>
          <w:rFonts w:cs="Arial"/>
          <w:sz w:val="24"/>
          <w:szCs w:val="24"/>
        </w:rPr>
      </w:pPr>
      <w:r>
        <w:rPr>
          <w:rFonts w:cs="Arial"/>
          <w:sz w:val="24"/>
          <w:szCs w:val="24"/>
        </w:rPr>
        <w:t xml:space="preserve">To request access to records the Practice holds, please contact the Practice by emailing </w:t>
      </w:r>
      <w:hyperlink r:id="rId20" w:history="1">
        <w:r w:rsidR="00577605" w:rsidRPr="00E601A4">
          <w:rPr>
            <w:rStyle w:val="Hyperlink"/>
            <w:rFonts w:cs="Arial"/>
            <w:sz w:val="24"/>
            <w:szCs w:val="24"/>
          </w:rPr>
          <w:t>cmicb-l.n82095@nhs.net</w:t>
        </w:r>
      </w:hyperlink>
    </w:p>
    <w:p w14:paraId="4212377D" w14:textId="77777777" w:rsidR="00577605" w:rsidRDefault="00577605"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1"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77C6E32B" w14:textId="42E12775" w:rsidR="00166F61" w:rsidRDefault="00166F61" w:rsidP="00BF3BAD">
      <w:pPr>
        <w:spacing w:after="0" w:line="240" w:lineRule="auto"/>
        <w:ind w:left="720"/>
        <w:jc w:val="both"/>
        <w:rPr>
          <w:rFonts w:cs="Arial"/>
          <w:color w:val="FF0000"/>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p>
    <w:p w14:paraId="4EEE875F" w14:textId="53FF2CDA" w:rsidR="00577605" w:rsidRDefault="00577605" w:rsidP="00BF3BAD">
      <w:pPr>
        <w:spacing w:after="0" w:line="240" w:lineRule="auto"/>
        <w:ind w:left="720"/>
        <w:jc w:val="both"/>
        <w:rPr>
          <w:rFonts w:cs="Arial"/>
          <w:color w:val="FF0000"/>
          <w:sz w:val="24"/>
          <w:szCs w:val="24"/>
        </w:rPr>
      </w:pPr>
      <w:r w:rsidRPr="00451FD9">
        <w:rPr>
          <w:rFonts w:cs="Arial"/>
          <w:sz w:val="24"/>
          <w:szCs w:val="24"/>
        </w:rPr>
        <w:t>cmicb-l.n82095@nhs.net</w:t>
      </w:r>
    </w:p>
    <w:p w14:paraId="450E6C88" w14:textId="77777777" w:rsidR="00577605" w:rsidRDefault="00577605" w:rsidP="00BF3BAD">
      <w:pPr>
        <w:spacing w:after="0" w:line="240" w:lineRule="auto"/>
        <w:ind w:left="720"/>
        <w:jc w:val="both"/>
        <w:rPr>
          <w:rFonts w:cs="Arial"/>
          <w:color w:val="FF0000"/>
          <w:sz w:val="24"/>
          <w:szCs w:val="24"/>
        </w:rPr>
      </w:pPr>
    </w:p>
    <w:p w14:paraId="56B76088" w14:textId="77777777" w:rsidR="00577605" w:rsidRDefault="00577605"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2"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lastRenderedPageBreak/>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You have the right to object to some or all of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in order to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0B9CFE6"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Decision</w:t>
      </w:r>
      <w:r w:rsidR="00FF6E59">
        <w:rPr>
          <w:rFonts w:cs="Arial"/>
          <w:b/>
          <w:bCs/>
          <w:sz w:val="24"/>
          <w:szCs w:val="24"/>
        </w:rPr>
        <w:t xml:space="preserve"> </w:t>
      </w:r>
      <w:r w:rsidR="00FF6E59" w:rsidRPr="00814FCB">
        <w:rPr>
          <w:rFonts w:cs="Arial"/>
          <w:b/>
          <w:bCs/>
          <w:sz w:val="24"/>
          <w:szCs w:val="24"/>
        </w:rPr>
        <w:t>Making</w:t>
      </w:r>
      <w:r w:rsidR="00FF6E59">
        <w:rPr>
          <w:rFonts w:cs="Arial"/>
          <w:sz w:val="24"/>
          <w:szCs w:val="24"/>
        </w:rPr>
        <w:t xml:space="preserve"> </w:t>
      </w:r>
      <w:r w:rsidR="00FF6E59" w:rsidRPr="00814FCB">
        <w:rPr>
          <w:rFonts w:cs="Arial"/>
          <w:sz w:val="24"/>
          <w:szCs w:val="24"/>
        </w:rPr>
        <w:t>section above</w:t>
      </w:r>
    </w:p>
    <w:p w14:paraId="735746F7" w14:textId="77777777" w:rsidR="00FC14FC" w:rsidRDefault="00FC14FC" w:rsidP="00FC14FC">
      <w:pPr>
        <w:spacing w:after="0"/>
        <w:rPr>
          <w:sz w:val="24"/>
          <w:szCs w:val="24"/>
        </w:rPr>
      </w:pPr>
    </w:p>
    <w:p w14:paraId="251FB1CF" w14:textId="77777777" w:rsidR="00FC14FC" w:rsidRPr="00FC14FC" w:rsidRDefault="00FC14FC" w:rsidP="00FC14FC">
      <w:pPr>
        <w:spacing w:after="0"/>
        <w:rPr>
          <w:sz w:val="24"/>
          <w:szCs w:val="24"/>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8" w:name="_Toc213062772"/>
      <w:r w:rsidRPr="00E46A7E">
        <w:rPr>
          <w:rStyle w:val="normaltextrun"/>
          <w:rFonts w:cs="Arial"/>
          <w:color w:val="0070C0"/>
          <w:sz w:val="28"/>
          <w:bdr w:val="none" w:sz="0" w:space="0" w:color="auto" w:frame="1"/>
        </w:rPr>
        <w:t>How long do we retain your records?</w:t>
      </w:r>
      <w:bookmarkEnd w:id="28"/>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383F6CE1" w:rsidR="005F13A1" w:rsidRPr="00577605" w:rsidRDefault="005F13A1" w:rsidP="00306D09">
      <w:pPr>
        <w:spacing w:after="0" w:line="240" w:lineRule="auto"/>
        <w:jc w:val="both"/>
        <w:rPr>
          <w:rFonts w:eastAsiaTheme="minorHAnsi" w:cs="Arial"/>
          <w:sz w:val="24"/>
          <w:szCs w:val="24"/>
        </w:rPr>
      </w:pPr>
      <w:r w:rsidRPr="00577605">
        <w:rPr>
          <w:rFonts w:eastAsiaTheme="minorHAnsi" w:cs="Arial"/>
          <w:sz w:val="24"/>
          <w:szCs w:val="24"/>
        </w:rPr>
        <w:t xml:space="preserve">All records are destroyed confidentially once their retention period has been met and </w:t>
      </w:r>
      <w:r w:rsidR="00577605" w:rsidRPr="00577605">
        <w:rPr>
          <w:rFonts w:eastAsiaTheme="minorHAnsi" w:cs="Arial"/>
          <w:sz w:val="24"/>
          <w:szCs w:val="24"/>
        </w:rPr>
        <w:t xml:space="preserve">Albion Surgery </w:t>
      </w:r>
      <w:r w:rsidRPr="00577605">
        <w:rPr>
          <w:rFonts w:eastAsiaTheme="minorHAnsi" w:cs="Arial"/>
          <w:sz w:val="24"/>
          <w:szCs w:val="24"/>
        </w:rPr>
        <w:t>has made the decision that the records are no longer required.</w:t>
      </w:r>
    </w:p>
    <w:p w14:paraId="2FFE7AF2" w14:textId="77777777" w:rsidR="005F13A1" w:rsidRPr="00577605" w:rsidRDefault="005F13A1" w:rsidP="005F13A1">
      <w:pPr>
        <w:keepNext/>
        <w:spacing w:after="0" w:line="240" w:lineRule="auto"/>
        <w:jc w:val="both"/>
        <w:rPr>
          <w:rFonts w:cs="Arial"/>
          <w:b/>
          <w:sz w:val="24"/>
          <w:szCs w:val="24"/>
        </w:rPr>
      </w:pPr>
    </w:p>
    <w:p w14:paraId="2526B4FC" w14:textId="77777777" w:rsidR="006B1E42" w:rsidRPr="00577605" w:rsidRDefault="006B1E42" w:rsidP="00D31983">
      <w:pPr>
        <w:spacing w:after="0" w:line="240" w:lineRule="auto"/>
        <w:jc w:val="both"/>
        <w:rPr>
          <w:rFonts w:eastAsiaTheme="minorHAnsi" w:cs="Arial"/>
          <w:b/>
          <w:bCs/>
          <w:sz w:val="24"/>
          <w:szCs w:val="24"/>
        </w:rPr>
      </w:pPr>
    </w:p>
    <w:p w14:paraId="64CE0822" w14:textId="30895D10" w:rsidR="003E60B0" w:rsidRPr="00577605" w:rsidRDefault="003E60B0" w:rsidP="00392FC9">
      <w:pPr>
        <w:pStyle w:val="Heading1"/>
        <w:spacing w:before="0" w:line="240" w:lineRule="auto"/>
        <w:rPr>
          <w:rStyle w:val="normaltextrun"/>
          <w:rFonts w:cs="Arial"/>
          <w:color w:val="auto"/>
          <w:sz w:val="28"/>
          <w:bdr w:val="none" w:sz="0" w:space="0" w:color="auto" w:frame="1"/>
        </w:rPr>
      </w:pPr>
      <w:bookmarkStart w:id="29" w:name="_Toc213062773"/>
      <w:r w:rsidRPr="00577605">
        <w:rPr>
          <w:rStyle w:val="normaltextrun"/>
          <w:rFonts w:cs="Arial"/>
          <w:color w:val="auto"/>
          <w:sz w:val="28"/>
          <w:bdr w:val="none" w:sz="0" w:space="0" w:color="auto" w:frame="1"/>
        </w:rPr>
        <w:t>Changes to this Privacy Notice</w:t>
      </w:r>
      <w:bookmarkEnd w:id="29"/>
    </w:p>
    <w:p w14:paraId="1FC7615C" w14:textId="77777777" w:rsidR="006D1830" w:rsidRPr="00577605" w:rsidRDefault="006D1830" w:rsidP="00D31983">
      <w:pPr>
        <w:spacing w:after="0" w:line="240" w:lineRule="auto"/>
        <w:jc w:val="both"/>
        <w:rPr>
          <w:rFonts w:eastAsiaTheme="minorHAnsi" w:cs="Arial"/>
          <w:b/>
          <w:bCs/>
          <w:sz w:val="16"/>
          <w:szCs w:val="16"/>
        </w:rPr>
      </w:pPr>
    </w:p>
    <w:p w14:paraId="524D3563" w14:textId="74967843" w:rsidR="00F016DE" w:rsidRDefault="00577605" w:rsidP="00D31983">
      <w:pPr>
        <w:spacing w:after="0" w:line="240" w:lineRule="auto"/>
        <w:jc w:val="both"/>
        <w:rPr>
          <w:rFonts w:eastAsiaTheme="minorHAnsi" w:cs="Arial"/>
          <w:sz w:val="24"/>
          <w:szCs w:val="24"/>
        </w:rPr>
      </w:pPr>
      <w:r w:rsidRPr="00577605">
        <w:rPr>
          <w:rFonts w:eastAsiaTheme="minorHAnsi" w:cs="Arial"/>
          <w:sz w:val="24"/>
          <w:szCs w:val="24"/>
        </w:rPr>
        <w:t xml:space="preserve">Albion Surgery </w:t>
      </w:r>
      <w:r w:rsidR="003E60B0" w:rsidRPr="00577605">
        <w:rPr>
          <w:rFonts w:eastAsiaTheme="minorHAnsi" w:cs="Arial"/>
          <w:sz w:val="24"/>
          <w:szCs w:val="24"/>
        </w:rPr>
        <w:t xml:space="preserve">reserve the right to update or amend this Privacy Notice at any time, including where </w:t>
      </w:r>
      <w:r w:rsidRPr="00577605">
        <w:rPr>
          <w:rFonts w:eastAsiaTheme="minorHAnsi" w:cs="Arial"/>
          <w:sz w:val="24"/>
          <w:szCs w:val="24"/>
        </w:rPr>
        <w:t>Albion Surgery</w:t>
      </w:r>
      <w:r w:rsidR="003E60B0" w:rsidRPr="00577605">
        <w:rPr>
          <w:rFonts w:eastAsiaTheme="minorHAnsi" w:cs="Arial"/>
          <w:sz w:val="24"/>
          <w:szCs w:val="24"/>
        </w:rPr>
        <w:t xml:space="preserve"> intend to further </w:t>
      </w:r>
      <w:r w:rsidR="003E60B0" w:rsidRPr="003E60B0">
        <w:rPr>
          <w:rFonts w:eastAsiaTheme="minorHAnsi" w:cs="Arial"/>
          <w:sz w:val="24"/>
          <w:szCs w:val="24"/>
        </w:rPr>
        <w:t xml:space="preserve">process your personal information for a purpose other than that for which the personal information was collected or where we intend to process new types of personal information. We will </w:t>
      </w:r>
      <w:r w:rsidR="00F016DE">
        <w:rPr>
          <w:rFonts w:eastAsiaTheme="minorHAnsi" w:cs="Arial"/>
          <w:sz w:val="24"/>
          <w:szCs w:val="24"/>
        </w:rPr>
        <w:t xml:space="preserve">update this </w:t>
      </w:r>
      <w:r w:rsidR="003E60B0" w:rsidRPr="003E60B0">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35B3B480" w14:textId="24F88591" w:rsidR="00306D09" w:rsidRPr="00FC14FC" w:rsidRDefault="003E60B0" w:rsidP="00D31983">
      <w:pPr>
        <w:spacing w:after="0" w:line="240" w:lineRule="auto"/>
        <w:jc w:val="both"/>
        <w:rPr>
          <w:rFonts w:eastAsiaTheme="minorHAnsi" w:cs="Arial"/>
          <w:b/>
          <w:bCs/>
          <w:color w:val="FF0000"/>
          <w:sz w:val="24"/>
          <w:szCs w:val="24"/>
        </w:rPr>
      </w:pPr>
      <w:r w:rsidRPr="00364E24">
        <w:rPr>
          <w:rFonts w:eastAsiaTheme="minorHAnsi" w:cs="Arial"/>
          <w:b/>
          <w:bCs/>
          <w:sz w:val="24"/>
          <w:szCs w:val="24"/>
        </w:rPr>
        <w:t>This Privacy Notice was last updated</w:t>
      </w:r>
      <w:r w:rsidR="00577605">
        <w:rPr>
          <w:rFonts w:eastAsiaTheme="minorHAnsi" w:cs="Arial"/>
          <w:b/>
          <w:bCs/>
          <w:color w:val="333333"/>
          <w:sz w:val="24"/>
          <w:szCs w:val="24"/>
        </w:rPr>
        <w:t xml:space="preserve"> 16.06.2026</w:t>
      </w: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30" w:name="_Toc213062774"/>
      <w:r w:rsidRPr="00E143F4">
        <w:rPr>
          <w:rStyle w:val="normaltextrun"/>
          <w:rFonts w:cs="Arial"/>
          <w:color w:val="0070C0"/>
          <w:sz w:val="28"/>
          <w:bdr w:val="none" w:sz="0" w:space="0" w:color="auto" w:frame="1"/>
        </w:rPr>
        <w:t>Right to Complain</w:t>
      </w:r>
      <w:bookmarkEnd w:id="30"/>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2FCD26BA" w:rsidR="00A122E5" w:rsidRDefault="00C52D27" w:rsidP="00D31983">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emailing </w:t>
      </w:r>
      <w:r w:rsidR="00577605" w:rsidRPr="00451FD9">
        <w:rPr>
          <w:rFonts w:cs="Arial"/>
          <w:sz w:val="24"/>
          <w:szCs w:val="24"/>
        </w:rPr>
        <w:t>cmicb-l.n82095@nhs.net</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3">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6A9D" w14:textId="77777777" w:rsidR="009A0CC1" w:rsidRDefault="009A0CC1" w:rsidP="00E37CFD">
      <w:pPr>
        <w:spacing w:after="0" w:line="240" w:lineRule="auto"/>
      </w:pPr>
      <w:r>
        <w:separator/>
      </w:r>
    </w:p>
  </w:endnote>
  <w:endnote w:type="continuationSeparator" w:id="0">
    <w:p w14:paraId="45E7432F" w14:textId="77777777" w:rsidR="009A0CC1" w:rsidRDefault="009A0CC1" w:rsidP="00E37CFD">
      <w:pPr>
        <w:spacing w:after="0" w:line="240" w:lineRule="auto"/>
      </w:pPr>
      <w:r>
        <w:continuationSeparator/>
      </w:r>
    </w:p>
  </w:endnote>
  <w:endnote w:type="continuationNotice" w:id="1">
    <w:p w14:paraId="018E6EB6" w14:textId="77777777" w:rsidR="009A0CC1" w:rsidRDefault="009A0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E2DA" w14:textId="77777777" w:rsidR="009A0CC1" w:rsidRDefault="009A0CC1" w:rsidP="00E37CFD">
      <w:pPr>
        <w:spacing w:after="0" w:line="240" w:lineRule="auto"/>
      </w:pPr>
      <w:r>
        <w:separator/>
      </w:r>
    </w:p>
  </w:footnote>
  <w:footnote w:type="continuationSeparator" w:id="0">
    <w:p w14:paraId="64317A02" w14:textId="77777777" w:rsidR="009A0CC1" w:rsidRDefault="009A0CC1" w:rsidP="00E37CFD">
      <w:pPr>
        <w:spacing w:after="0" w:line="240" w:lineRule="auto"/>
      </w:pPr>
      <w:r>
        <w:continuationSeparator/>
      </w:r>
    </w:p>
  </w:footnote>
  <w:footnote w:type="continuationNotice" w:id="1">
    <w:p w14:paraId="1C07B260" w14:textId="77777777" w:rsidR="009A0CC1" w:rsidRDefault="009A0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3"/>
  </w:num>
  <w:num w:numId="6" w16cid:durableId="150676815">
    <w:abstractNumId w:val="35"/>
  </w:num>
  <w:num w:numId="7" w16cid:durableId="1263756311">
    <w:abstractNumId w:val="27"/>
  </w:num>
  <w:num w:numId="8" w16cid:durableId="814757311">
    <w:abstractNumId w:val="20"/>
  </w:num>
  <w:num w:numId="9" w16cid:durableId="2059863479">
    <w:abstractNumId w:val="29"/>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8"/>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1"/>
  </w:num>
  <w:num w:numId="30" w16cid:durableId="1872649523">
    <w:abstractNumId w:val="21"/>
  </w:num>
  <w:num w:numId="31" w16cid:durableId="66003094">
    <w:abstractNumId w:val="30"/>
  </w:num>
  <w:num w:numId="32" w16cid:durableId="2132240288">
    <w:abstractNumId w:val="12"/>
  </w:num>
  <w:num w:numId="33" w16cid:durableId="1882859750">
    <w:abstractNumId w:val="14"/>
  </w:num>
  <w:num w:numId="34" w16cid:durableId="77749405">
    <w:abstractNumId w:val="25"/>
  </w:num>
  <w:num w:numId="35" w16cid:durableId="873464660">
    <w:abstractNumId w:val="7"/>
  </w:num>
  <w:num w:numId="36" w16cid:durableId="370349770">
    <w:abstractNumId w:val="33"/>
  </w:num>
  <w:num w:numId="37"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83AFE"/>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77605"/>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30F6"/>
    <w:rsid w:val="005F32A6"/>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702E25"/>
    <w:rsid w:val="00703649"/>
    <w:rsid w:val="00705386"/>
    <w:rsid w:val="0071013A"/>
    <w:rsid w:val="00715601"/>
    <w:rsid w:val="0071621A"/>
    <w:rsid w:val="00725C94"/>
    <w:rsid w:val="00730E58"/>
    <w:rsid w:val="0073106C"/>
    <w:rsid w:val="007315C7"/>
    <w:rsid w:val="00732AD0"/>
    <w:rsid w:val="00736B0C"/>
    <w:rsid w:val="007453B1"/>
    <w:rsid w:val="00746D0F"/>
    <w:rsid w:val="0074792F"/>
    <w:rsid w:val="00755CF5"/>
    <w:rsid w:val="00762582"/>
    <w:rsid w:val="007628B1"/>
    <w:rsid w:val="0076713D"/>
    <w:rsid w:val="007673BD"/>
    <w:rsid w:val="00771FAE"/>
    <w:rsid w:val="00772202"/>
    <w:rsid w:val="00775BE0"/>
    <w:rsid w:val="0077742C"/>
    <w:rsid w:val="00780054"/>
    <w:rsid w:val="007800A5"/>
    <w:rsid w:val="0078114C"/>
    <w:rsid w:val="007830D7"/>
    <w:rsid w:val="007851D7"/>
    <w:rsid w:val="0079253D"/>
    <w:rsid w:val="007950F5"/>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19B6"/>
    <w:rsid w:val="00832406"/>
    <w:rsid w:val="0083375A"/>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66E11"/>
    <w:rsid w:val="00974CE1"/>
    <w:rsid w:val="00977D82"/>
    <w:rsid w:val="00986DF8"/>
    <w:rsid w:val="00987918"/>
    <w:rsid w:val="0099072E"/>
    <w:rsid w:val="00993570"/>
    <w:rsid w:val="00996F52"/>
    <w:rsid w:val="009A0911"/>
    <w:rsid w:val="009A0CC1"/>
    <w:rsid w:val="009A1BD3"/>
    <w:rsid w:val="009A1BDE"/>
    <w:rsid w:val="009A343E"/>
    <w:rsid w:val="009A561F"/>
    <w:rsid w:val="009A73DC"/>
    <w:rsid w:val="009A7DDD"/>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3C7"/>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053"/>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E7CDE"/>
    <w:rsid w:val="00FF047B"/>
    <w:rsid w:val="00FF4C5D"/>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 w:type="character" w:customStyle="1" w:styleId="whitespace-normal">
    <w:name w:val="whitespace-normal"/>
    <w:basedOn w:val="DefaultParagraphFont"/>
    <w:rsid w:val="0096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326829442">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837381471">
      <w:bodyDiv w:val="1"/>
      <w:marLeft w:val="0"/>
      <w:marRight w:val="0"/>
      <w:marTop w:val="0"/>
      <w:marBottom w:val="0"/>
      <w:divBdr>
        <w:top w:val="none" w:sz="0" w:space="0" w:color="auto"/>
        <w:left w:val="none" w:sz="0" w:space="0" w:color="auto"/>
        <w:bottom w:val="none" w:sz="0" w:space="0" w:color="auto"/>
        <w:right w:val="none" w:sz="0" w:space="0" w:color="auto"/>
      </w:divBdr>
      <w:divsChild>
        <w:div w:id="1411540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hyperlink" Target="https://understandingpatientdata.org.uk/what-you-need-know"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transform.england.nhs.uk/information-governance/guidance/access-to-patient-records-through-the-nhs-app/" TargetMode="External"/><Relationship Id="rId7" Type="http://schemas.openxmlformats.org/officeDocument/2006/relationships/settings" Target="settings.xml"/><Relationship Id="rId12" Type="http://schemas.openxmlformats.org/officeDocument/2006/relationships/hyperlink" Target="https://www.cheshireandmerseyside.nhs.uk/about/how-we-work/" TargetMode="External"/><Relationship Id="rId17" Type="http://schemas.openxmlformats.org/officeDocument/2006/relationships/hyperlink" Target="https://digital.nhs.uk/services/general-practice-data-for-planning-and-researc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hs.uk/your-nhs-data-matters" TargetMode="External"/><Relationship Id="rId20" Type="http://schemas.openxmlformats.org/officeDocument/2006/relationships/hyperlink" Target="mailto:cmicb-l.n82095@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M@imerseyside.nhs.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pensafely.org" TargetMode="External"/><Relationship Id="rId23" Type="http://schemas.openxmlformats.org/officeDocument/2006/relationships/hyperlink" Target="mailto:casework@ico.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opting-out-of-the-nhs-population-screening-program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eneral-practice-extraction-service" TargetMode="External"/><Relationship Id="rId22" Type="http://schemas.openxmlformats.org/officeDocument/2006/relationships/hyperlink" Target="https://transform.england.nhs.uk/information-governance/guidance/amending-patient-and-service-user-recor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2.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3.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6005</Words>
  <Characters>34235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Theresa Harrison</cp:lastModifiedBy>
  <cp:revision>32</cp:revision>
  <cp:lastPrinted>2019-11-01T12:51:00Z</cp:lastPrinted>
  <dcterms:created xsi:type="dcterms:W3CDTF">2025-04-01T08:38:00Z</dcterms:created>
  <dcterms:modified xsi:type="dcterms:W3CDTF">2026-06-25T08:15:00Z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ies>
</file>